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EAAB8" w14:textId="6F1F0F00" w:rsidR="58465545" w:rsidRDefault="58465545" w:rsidP="58465545">
      <w:pPr>
        <w:pStyle w:val="Heading1"/>
      </w:pPr>
    </w:p>
    <w:p w14:paraId="5D12C1CA" w14:textId="22D77F25" w:rsidR="006E75F6" w:rsidRPr="00734215" w:rsidRDefault="002E447B" w:rsidP="00734215">
      <w:pPr>
        <w:pStyle w:val="Heading1"/>
      </w:pPr>
      <w:r>
        <w:t xml:space="preserve">Call for Applications: </w:t>
      </w:r>
      <w:r w:rsidR="006E75F6">
        <w:t>Community Engaged Teaching and Learning Course Support Fund</w:t>
      </w:r>
    </w:p>
    <w:p w14:paraId="3A7D53EA" w14:textId="0EC06F28" w:rsidR="002909E2" w:rsidRDefault="00EF773E" w:rsidP="006E75F6">
      <w:pPr>
        <w:rPr>
          <w:lang w:val="en-CA"/>
        </w:rPr>
      </w:pPr>
      <w:r w:rsidRPr="1595643C">
        <w:rPr>
          <w:lang w:val="en-CA"/>
        </w:rPr>
        <w:t xml:space="preserve">The Community Engaged Scholarship Institute (CESI) is pleased to announce </w:t>
      </w:r>
      <w:r w:rsidR="7CD416A7" w:rsidRPr="1595643C">
        <w:rPr>
          <w:lang w:val="en-CA"/>
        </w:rPr>
        <w:t>the 20</w:t>
      </w:r>
      <w:r w:rsidR="00A27769">
        <w:rPr>
          <w:lang w:val="en-CA"/>
        </w:rPr>
        <w:t>26</w:t>
      </w:r>
      <w:r w:rsidR="7CD416A7" w:rsidRPr="1595643C">
        <w:rPr>
          <w:lang w:val="en-CA"/>
        </w:rPr>
        <w:t>/2</w:t>
      </w:r>
      <w:r w:rsidR="00A27769">
        <w:rPr>
          <w:lang w:val="en-CA"/>
        </w:rPr>
        <w:t>7</w:t>
      </w:r>
      <w:r w:rsidR="7CD416A7" w:rsidRPr="1595643C">
        <w:rPr>
          <w:lang w:val="en-CA"/>
        </w:rPr>
        <w:t xml:space="preserve"> call for applications for our </w:t>
      </w:r>
      <w:r w:rsidR="005E2C23" w:rsidRPr="1595643C">
        <w:rPr>
          <w:b/>
          <w:bCs/>
          <w:lang w:val="en-CA"/>
        </w:rPr>
        <w:t>Community Engaged Teaching and Learning</w:t>
      </w:r>
      <w:r w:rsidR="005E2C23" w:rsidRPr="1595643C">
        <w:rPr>
          <w:lang w:val="en-CA"/>
        </w:rPr>
        <w:t xml:space="preserve"> (</w:t>
      </w:r>
      <w:r w:rsidRPr="1595643C">
        <w:rPr>
          <w:b/>
          <w:bCs/>
          <w:lang w:val="en-CA"/>
        </w:rPr>
        <w:t>CETL</w:t>
      </w:r>
      <w:r w:rsidR="005E2C23" w:rsidRPr="1595643C">
        <w:rPr>
          <w:b/>
          <w:bCs/>
          <w:lang w:val="en-CA"/>
        </w:rPr>
        <w:t>)</w:t>
      </w:r>
      <w:r w:rsidRPr="1595643C">
        <w:rPr>
          <w:b/>
          <w:bCs/>
          <w:lang w:val="en-CA"/>
        </w:rPr>
        <w:t xml:space="preserve"> Course Support Fund</w:t>
      </w:r>
      <w:r w:rsidR="00DC1AC1" w:rsidRPr="1595643C">
        <w:rPr>
          <w:lang w:val="en-CA"/>
        </w:rPr>
        <w:t>. We</w:t>
      </w:r>
      <w:r w:rsidRPr="1595643C">
        <w:rPr>
          <w:lang w:val="en-CA"/>
        </w:rPr>
        <w:t xml:space="preserve"> recogni</w:t>
      </w:r>
      <w:r w:rsidR="00DC1AC1" w:rsidRPr="1595643C">
        <w:rPr>
          <w:lang w:val="en-CA"/>
        </w:rPr>
        <w:t>ze the</w:t>
      </w:r>
      <w:r w:rsidR="002909E2" w:rsidRPr="1595643C">
        <w:rPr>
          <w:lang w:val="en-CA"/>
        </w:rPr>
        <w:t xml:space="preserve"> value of mutually beneficial c</w:t>
      </w:r>
      <w:r w:rsidR="00602A07" w:rsidRPr="1595643C">
        <w:rPr>
          <w:lang w:val="en-CA"/>
        </w:rPr>
        <w:t>ourse/curriculum-based</w:t>
      </w:r>
      <w:r w:rsidR="002909E2" w:rsidRPr="1595643C">
        <w:rPr>
          <w:lang w:val="en-CA"/>
        </w:rPr>
        <w:t xml:space="preserve"> partnerships for university and community collaborators</w:t>
      </w:r>
      <w:r w:rsidR="00DC1AC1" w:rsidRPr="1595643C">
        <w:rPr>
          <w:lang w:val="en-CA"/>
        </w:rPr>
        <w:t xml:space="preserve"> and aim to address gaps in funding </w:t>
      </w:r>
      <w:r w:rsidR="00602A07" w:rsidRPr="1595643C">
        <w:rPr>
          <w:lang w:val="en-CA"/>
        </w:rPr>
        <w:t>CETL</w:t>
      </w:r>
      <w:r w:rsidR="00DC1AC1" w:rsidRPr="1595643C">
        <w:rPr>
          <w:lang w:val="en-CA"/>
        </w:rPr>
        <w:t xml:space="preserve"> partnerships</w:t>
      </w:r>
      <w:r w:rsidRPr="1595643C">
        <w:rPr>
          <w:lang w:val="en-CA"/>
        </w:rPr>
        <w:t>.</w:t>
      </w:r>
      <w:r w:rsidR="002909E2" w:rsidRPr="1595643C">
        <w:rPr>
          <w:lang w:val="en-CA"/>
        </w:rPr>
        <w:t xml:space="preserve"> </w:t>
      </w:r>
    </w:p>
    <w:p w14:paraId="7DCD41D6" w14:textId="50963DB8" w:rsidR="006E75F6" w:rsidRPr="006E75F6" w:rsidRDefault="006E75F6" w:rsidP="006E75F6">
      <w:pPr>
        <w:rPr>
          <w:lang w:val="en-CA"/>
        </w:rPr>
      </w:pPr>
      <w:r w:rsidRPr="006E75F6">
        <w:rPr>
          <w:lang w:val="en-CA"/>
        </w:rPr>
        <w:t>CETL encompasses a wide range of activities and levels of collaboration which have great potential to enrich student learning and contribute to meaningful community priorities. Given the potential for activities and related costs to span boundaries beyond traditional course structures, our goal is to support a wide range of mutually beneficial goals and activities in CETL, which may include:</w:t>
      </w:r>
    </w:p>
    <w:p w14:paraId="4663B264" w14:textId="77777777" w:rsidR="006E75F6" w:rsidRPr="00734215" w:rsidRDefault="006E75F6" w:rsidP="00734215">
      <w:pPr>
        <w:pStyle w:val="ListParagraph"/>
      </w:pPr>
      <w:r w:rsidRPr="00734215">
        <w:t>Learning activities that occur within and/or outside of the classroom</w:t>
      </w:r>
    </w:p>
    <w:p w14:paraId="79BF85B5" w14:textId="77777777" w:rsidR="006E75F6" w:rsidRPr="00734215" w:rsidRDefault="006E75F6" w:rsidP="00734215">
      <w:pPr>
        <w:pStyle w:val="ListParagraph"/>
      </w:pPr>
      <w:r w:rsidRPr="00734215">
        <w:rPr>
          <w:b/>
          <w:bCs/>
        </w:rPr>
        <w:t xml:space="preserve">Community Focused Learning (CFL): </w:t>
      </w:r>
      <w:r w:rsidRPr="00734215">
        <w:t>often involves students’ initial steps into learning the principles and practices of community engagement alongside core disciplinary learning outcomes; involves academic and community-oriented learning and action-based activities, often with no single direct community partner</w:t>
      </w:r>
    </w:p>
    <w:p w14:paraId="263F898C" w14:textId="26E9C1E2" w:rsidR="006E75F6" w:rsidRPr="00734215" w:rsidRDefault="006E75F6" w:rsidP="00734215">
      <w:pPr>
        <w:pStyle w:val="ListParagraph"/>
      </w:pPr>
      <w:r w:rsidRPr="58465545">
        <w:rPr>
          <w:b/>
          <w:bCs/>
        </w:rPr>
        <w:t>Direct partnerships in CETL:</w:t>
      </w:r>
      <w:r>
        <w:t xml:space="preserve"> often involves students developing a direct relationship with a community partner(s) for the purposes of ongoing collaboration across mutually beneficial scholarly and community action priorities </w:t>
      </w:r>
    </w:p>
    <w:p w14:paraId="6E8C8371" w14:textId="3C108C84" w:rsidR="006E75F6" w:rsidRPr="006E75F6" w:rsidRDefault="7C187C1B" w:rsidP="58465545">
      <w:pPr>
        <w:rPr>
          <w:lang w:val="en-CA"/>
        </w:rPr>
      </w:pPr>
      <w:r w:rsidRPr="1595643C">
        <w:rPr>
          <w:lang w:val="en-CA"/>
        </w:rPr>
        <w:lastRenderedPageBreak/>
        <w:t>E</w:t>
      </w:r>
      <w:r w:rsidR="006E75F6" w:rsidRPr="1595643C">
        <w:rPr>
          <w:lang w:val="en-CA"/>
        </w:rPr>
        <w:t xml:space="preserve">ligible </w:t>
      </w:r>
      <w:r w:rsidR="5753614C" w:rsidRPr="1595643C">
        <w:rPr>
          <w:lang w:val="en-CA"/>
        </w:rPr>
        <w:t>items</w:t>
      </w:r>
      <w:r w:rsidR="006E75F6" w:rsidRPr="1595643C">
        <w:rPr>
          <w:lang w:val="en-CA"/>
        </w:rPr>
        <w:t xml:space="preserve"> may include: costs associated with attending community meetings, workshops, events, and/or field trips; relationship-building activities and gatherings; on-the-ground support activities related to community priorities; primary or secondary research for community-identified purposes and/or collaborative knowledge mobilization activities and/or outputs; planning and implementing digital and/or other advocacy campaigns; arts-based and other creative projects; critical reflection activities and assignments; honorariums for in-class guest speakers, and other pieces related to mutually beneficial student learning and community priorities and action.</w:t>
      </w:r>
    </w:p>
    <w:p w14:paraId="1602E7C0" w14:textId="6340B3C0" w:rsidR="006E75F6" w:rsidRPr="00A27769" w:rsidRDefault="006E75F6" w:rsidP="006E75F6">
      <w:pPr>
        <w:rPr>
          <w:b/>
          <w:bCs/>
          <w:u w:val="single"/>
          <w:lang w:val="en-CA"/>
        </w:rPr>
      </w:pPr>
      <w:r w:rsidRPr="1595643C">
        <w:rPr>
          <w:lang w:val="en-CA"/>
        </w:rPr>
        <w:t xml:space="preserve">CESI invites applications from </w:t>
      </w:r>
      <w:r w:rsidRPr="1595643C">
        <w:rPr>
          <w:b/>
          <w:bCs/>
          <w:lang w:val="en-CA"/>
        </w:rPr>
        <w:t>faculty members and course instructors within the College of Social and Applied Human Sciences (CSAHS)</w:t>
      </w:r>
      <w:r w:rsidRPr="1595643C">
        <w:rPr>
          <w:lang w:val="en-CA"/>
        </w:rPr>
        <w:t xml:space="preserve"> who are teaching a course(s) with a community engaged component in the </w:t>
      </w:r>
      <w:r w:rsidRPr="1595643C">
        <w:rPr>
          <w:b/>
          <w:bCs/>
          <w:u w:val="single"/>
          <w:lang w:val="en-CA"/>
        </w:rPr>
        <w:t>Fall 202</w:t>
      </w:r>
      <w:r w:rsidR="00A27769">
        <w:rPr>
          <w:b/>
          <w:bCs/>
          <w:u w:val="single"/>
          <w:lang w:val="en-CA"/>
        </w:rPr>
        <w:t>6</w:t>
      </w:r>
      <w:r w:rsidRPr="1595643C">
        <w:rPr>
          <w:b/>
          <w:bCs/>
          <w:u w:val="single"/>
          <w:lang w:val="en-CA"/>
        </w:rPr>
        <w:t xml:space="preserve"> and/or Winter 202</w:t>
      </w:r>
      <w:r w:rsidR="00A27769">
        <w:rPr>
          <w:b/>
          <w:bCs/>
          <w:u w:val="single"/>
          <w:lang w:val="en-CA"/>
        </w:rPr>
        <w:t>7</w:t>
      </w:r>
      <w:r w:rsidRPr="1595643C">
        <w:rPr>
          <w:b/>
          <w:bCs/>
          <w:u w:val="single"/>
          <w:lang w:val="en-CA"/>
        </w:rPr>
        <w:t xml:space="preserve"> semester</w:t>
      </w:r>
      <w:r w:rsidR="00A27769">
        <w:rPr>
          <w:b/>
          <w:bCs/>
          <w:u w:val="single"/>
          <w:lang w:val="en-CA"/>
        </w:rPr>
        <w:t>s.</w:t>
      </w:r>
      <w:r w:rsidR="002550F4">
        <w:rPr>
          <w:b/>
          <w:bCs/>
          <w:u w:val="single"/>
          <w:lang w:val="en-CA"/>
        </w:rPr>
        <w:t xml:space="preserve"> </w:t>
      </w:r>
      <w:r w:rsidR="00A27769" w:rsidRPr="00321CC5">
        <w:rPr>
          <w:b/>
          <w:bCs/>
          <w:lang w:val="en-CA"/>
        </w:rPr>
        <w:t>This funding cycle places a special emphasis on supporting first-time applicants and innovative, new community engagement practices. If you have not previously received funding from this grant or are piloting a novel approach to community-engaged learning in your course, we strongly encourage you to apply!</w:t>
      </w:r>
      <w:r w:rsidR="00A27769">
        <w:rPr>
          <w:b/>
          <w:bCs/>
          <w:u w:val="single"/>
          <w:lang w:val="en-CA"/>
        </w:rPr>
        <w:t xml:space="preserve"> </w:t>
      </w:r>
      <w:commentRangeStart w:id="0"/>
      <w:commentRangeStart w:id="1"/>
      <w:r w:rsidR="005D0467" w:rsidRPr="1595643C">
        <w:rPr>
          <w:lang w:val="en-CA"/>
        </w:rPr>
        <w:t>Applications from outside of CSAHS will be considered on a case-by-case basis and funded where possible.</w:t>
      </w:r>
      <w:commentRangeEnd w:id="0"/>
      <w:r w:rsidRPr="00A27769">
        <w:rPr>
          <w:rStyle w:val="CommentReference"/>
          <w:b/>
          <w:bCs/>
          <w:sz w:val="22"/>
          <w:szCs w:val="24"/>
          <w:u w:val="single"/>
          <w:lang w:val="en-CA"/>
        </w:rPr>
        <w:commentReference w:id="0"/>
      </w:r>
      <w:commentRangeEnd w:id="1"/>
      <w:r w:rsidRPr="00A27769">
        <w:rPr>
          <w:rStyle w:val="CommentReference"/>
          <w:b/>
          <w:bCs/>
          <w:sz w:val="22"/>
          <w:szCs w:val="24"/>
          <w:u w:val="single"/>
          <w:lang w:val="en-CA"/>
        </w:rPr>
        <w:commentReference w:id="1"/>
      </w:r>
    </w:p>
    <w:p w14:paraId="08815C23" w14:textId="77777777" w:rsidR="006E75F6" w:rsidRPr="00D62D64" w:rsidRDefault="006E75F6" w:rsidP="00D62D64">
      <w:pPr>
        <w:pStyle w:val="ListParagraph"/>
        <w:rPr>
          <w:b/>
          <w:bCs/>
        </w:rPr>
      </w:pPr>
      <w:r>
        <w:t xml:space="preserve">Funding will typically be awarded in the amount of </w:t>
      </w:r>
      <w:r w:rsidRPr="1595643C">
        <w:rPr>
          <w:b/>
          <w:bCs/>
        </w:rPr>
        <w:t>$500.00 to successful applicants with up to $700 in exceptional circumstances</w:t>
      </w:r>
    </w:p>
    <w:p w14:paraId="65B864B5" w14:textId="77777777" w:rsidR="006E75F6" w:rsidRPr="00D62D64" w:rsidRDefault="006E75F6" w:rsidP="00D62D64">
      <w:pPr>
        <w:pStyle w:val="ListParagraph"/>
      </w:pPr>
      <w:r w:rsidRPr="00D62D64">
        <w:t>Undergraduate and graduate-level courses are eligible to receive funding</w:t>
      </w:r>
    </w:p>
    <w:p w14:paraId="6DFC6438" w14:textId="77777777" w:rsidR="006E75F6" w:rsidRPr="00D62D64" w:rsidRDefault="006E75F6" w:rsidP="00D62D64">
      <w:pPr>
        <w:pStyle w:val="ListParagraph"/>
      </w:pPr>
      <w:r w:rsidRPr="00D62D64">
        <w:t>Funds may be used to support a single course or multiple courses</w:t>
      </w:r>
    </w:p>
    <w:p w14:paraId="069DAAD7" w14:textId="77777777" w:rsidR="006E75F6" w:rsidRPr="00D62D64" w:rsidRDefault="006E75F6" w:rsidP="00D62D64">
      <w:pPr>
        <w:pStyle w:val="ListParagraph"/>
      </w:pPr>
      <w:r>
        <w:t xml:space="preserve">Receipts </w:t>
      </w:r>
      <w:r w:rsidRPr="1595643C">
        <w:rPr>
          <w:u w:val="single"/>
        </w:rPr>
        <w:t>must</w:t>
      </w:r>
      <w:r>
        <w:t xml:space="preserve"> be kept and submitted for eligible expenses incurred</w:t>
      </w:r>
    </w:p>
    <w:p w14:paraId="36DE5878" w14:textId="2540B903" w:rsidR="006E75F6" w:rsidRPr="006E75F6" w:rsidRDefault="006E75F6" w:rsidP="006E75F6">
      <w:pPr>
        <w:rPr>
          <w:lang w:val="en-CA"/>
        </w:rPr>
      </w:pPr>
      <w:r w:rsidRPr="1595643C">
        <w:rPr>
          <w:lang w:val="en-CA"/>
        </w:rPr>
        <w:t xml:space="preserve">Completed applications should be submitted to </w:t>
      </w:r>
      <w:r w:rsidR="00A27769">
        <w:rPr>
          <w:lang w:val="en-CA"/>
        </w:rPr>
        <w:t>Nur</w:t>
      </w:r>
      <w:r w:rsidRPr="1595643C">
        <w:rPr>
          <w:lang w:val="en-CA"/>
        </w:rPr>
        <w:t xml:space="preserve"> </w:t>
      </w:r>
      <w:r w:rsidR="007F41F1" w:rsidRPr="007F41F1">
        <w:rPr>
          <w:lang w:val="en-CA"/>
        </w:rPr>
        <w:t>Özallı</w:t>
      </w:r>
      <w:r w:rsidRPr="1595643C">
        <w:rPr>
          <w:lang w:val="en-CA"/>
        </w:rPr>
        <w:t xml:space="preserve">, Manager of Community Engaged Teaching and Learning at </w:t>
      </w:r>
      <w:hyperlink r:id="rId15" w:history="1">
        <w:r w:rsidR="00A27769" w:rsidRPr="00BD0525">
          <w:rPr>
            <w:rStyle w:val="Hyperlink"/>
            <w:rFonts w:cstheme="minorBidi"/>
            <w:lang w:val="en-CA"/>
          </w:rPr>
          <w:t>iozalli@uoguelph.ca</w:t>
        </w:r>
      </w:hyperlink>
      <w:r w:rsidRPr="1595643C">
        <w:rPr>
          <w:lang w:val="en-CA"/>
        </w:rPr>
        <w:t xml:space="preserve"> by </w:t>
      </w:r>
      <w:r w:rsidRPr="1595643C">
        <w:rPr>
          <w:b/>
          <w:bCs/>
          <w:u w:val="single"/>
          <w:lang w:val="en-CA"/>
        </w:rPr>
        <w:t xml:space="preserve">11:59pm on </w:t>
      </w:r>
      <w:r w:rsidR="00610237">
        <w:rPr>
          <w:b/>
          <w:bCs/>
          <w:u w:val="single"/>
          <w:lang w:val="en-CA"/>
        </w:rPr>
        <w:t>Friday</w:t>
      </w:r>
      <w:r w:rsidRPr="1595643C">
        <w:rPr>
          <w:b/>
          <w:bCs/>
          <w:u w:val="single"/>
          <w:lang w:val="en-CA"/>
        </w:rPr>
        <w:t xml:space="preserve">, </w:t>
      </w:r>
      <w:r w:rsidR="00321CC5">
        <w:rPr>
          <w:b/>
          <w:bCs/>
          <w:u w:val="single"/>
          <w:lang w:val="en-CA"/>
        </w:rPr>
        <w:t>November</w:t>
      </w:r>
      <w:r w:rsidRPr="1595643C">
        <w:rPr>
          <w:b/>
          <w:bCs/>
          <w:u w:val="single"/>
          <w:lang w:val="en-CA"/>
        </w:rPr>
        <w:t xml:space="preserve"> </w:t>
      </w:r>
      <w:r w:rsidR="00610237">
        <w:rPr>
          <w:b/>
          <w:bCs/>
          <w:u w:val="single"/>
          <w:lang w:val="en-CA"/>
        </w:rPr>
        <w:t>6th</w:t>
      </w:r>
      <w:r w:rsidRPr="1595643C">
        <w:rPr>
          <w:b/>
          <w:bCs/>
          <w:u w:val="single"/>
          <w:lang w:val="en-CA"/>
        </w:rPr>
        <w:t>, 202</w:t>
      </w:r>
      <w:r w:rsidR="008508A9">
        <w:rPr>
          <w:b/>
          <w:bCs/>
          <w:u w:val="single"/>
          <w:lang w:val="en-CA"/>
        </w:rPr>
        <w:t>6</w:t>
      </w:r>
      <w:r w:rsidRPr="1595643C">
        <w:rPr>
          <w:b/>
          <w:bCs/>
          <w:u w:val="single"/>
          <w:lang w:val="en-CA"/>
        </w:rPr>
        <w:t xml:space="preserve">. </w:t>
      </w:r>
      <w:r w:rsidRPr="1595643C">
        <w:rPr>
          <w:b/>
          <w:bCs/>
          <w:lang w:val="en-CA"/>
        </w:rPr>
        <w:t>Given limited availability of funds,</w:t>
      </w:r>
      <w:r w:rsidRPr="1595643C">
        <w:rPr>
          <w:b/>
          <w:bCs/>
          <w:u w:val="single"/>
          <w:lang w:val="en-CA"/>
        </w:rPr>
        <w:t xml:space="preserve"> applications submitted after the deadline will not be accepted.</w:t>
      </w:r>
    </w:p>
    <w:p w14:paraId="6C1271A6" w14:textId="6089D52E" w:rsidR="006E75F6" w:rsidRPr="006E75F6" w:rsidRDefault="006E75F6" w:rsidP="006E75F6">
      <w:pPr>
        <w:rPr>
          <w:lang w:val="en-CA"/>
        </w:rPr>
      </w:pPr>
      <w:r w:rsidRPr="1595643C">
        <w:rPr>
          <w:lang w:val="en-CA"/>
        </w:rPr>
        <w:t xml:space="preserve">For more information or to apply for funds please see the </w:t>
      </w:r>
      <w:r w:rsidRPr="1595643C">
        <w:rPr>
          <w:highlight w:val="green"/>
          <w:lang w:val="en-CA"/>
        </w:rPr>
        <w:t>[CEL Course Support Fund application</w:t>
      </w:r>
      <w:r w:rsidR="6DA12206" w:rsidRPr="1595643C">
        <w:rPr>
          <w:highlight w:val="green"/>
          <w:lang w:val="en-CA"/>
        </w:rPr>
        <w:t xml:space="preserve"> form</w:t>
      </w:r>
      <w:r w:rsidRPr="1595643C">
        <w:rPr>
          <w:highlight w:val="green"/>
          <w:lang w:val="en-CA"/>
        </w:rPr>
        <w:t xml:space="preserve"> – INSERT LINK TO APPLICATION].</w:t>
      </w:r>
    </w:p>
    <w:p w14:paraId="5D35AF8B" w14:textId="1833EA91" w:rsidR="006E75F6" w:rsidRPr="006E75F6" w:rsidRDefault="006E75F6" w:rsidP="006E75F6">
      <w:pPr>
        <w:rPr>
          <w:lang w:val="en-CA"/>
        </w:rPr>
      </w:pPr>
      <w:r w:rsidRPr="006E75F6">
        <w:rPr>
          <w:lang w:val="en-CA"/>
        </w:rPr>
        <w:t>For questions about the CETL Course Support Fund, please contact:</w:t>
      </w:r>
    </w:p>
    <w:p w14:paraId="246F0BA6" w14:textId="77777777" w:rsidR="001C2F54" w:rsidRPr="001C2F54" w:rsidRDefault="001C2F54" w:rsidP="001C2F54">
      <w:pPr>
        <w:spacing w:after="0"/>
        <w:rPr>
          <w:b/>
          <w:bCs/>
          <w:lang w:val="en-CA"/>
        </w:rPr>
      </w:pPr>
      <w:r w:rsidRPr="001C2F54">
        <w:rPr>
          <w:b/>
          <w:bCs/>
          <w:lang w:val="en-CA"/>
        </w:rPr>
        <w:lastRenderedPageBreak/>
        <w:t>Nur (İlknur) Özallı</w:t>
      </w:r>
    </w:p>
    <w:p w14:paraId="5932AA06" w14:textId="77777777" w:rsidR="006E75F6" w:rsidRPr="006E75F6" w:rsidRDefault="006E75F6" w:rsidP="00D62D64">
      <w:pPr>
        <w:spacing w:after="0"/>
        <w:rPr>
          <w:lang w:val="en-CA"/>
        </w:rPr>
      </w:pPr>
      <w:r w:rsidRPr="006E75F6">
        <w:rPr>
          <w:lang w:val="en-CA"/>
        </w:rPr>
        <w:t>Manager, Community Engaged Learning</w:t>
      </w:r>
    </w:p>
    <w:p w14:paraId="07B192CE" w14:textId="77777777" w:rsidR="006E75F6" w:rsidRPr="006E75F6" w:rsidRDefault="006E75F6" w:rsidP="00D62D64">
      <w:pPr>
        <w:spacing w:after="0"/>
        <w:rPr>
          <w:lang w:val="en-CA"/>
        </w:rPr>
      </w:pPr>
      <w:r w:rsidRPr="006E75F6">
        <w:rPr>
          <w:lang w:val="en-CA"/>
        </w:rPr>
        <w:t>Community Engaged Scholarship Institute (CESI)</w:t>
      </w:r>
    </w:p>
    <w:p w14:paraId="24CCA05D" w14:textId="56387362" w:rsidR="00AA66BF" w:rsidRPr="000A318B" w:rsidRDefault="001C2F54" w:rsidP="000A318B">
      <w:pPr>
        <w:spacing w:after="0"/>
        <w:rPr>
          <w:lang w:val="en-CA"/>
        </w:rPr>
      </w:pPr>
      <w:hyperlink r:id="rId16" w:history="1">
        <w:r w:rsidRPr="00475EA9">
          <w:rPr>
            <w:rStyle w:val="Hyperlink"/>
            <w:rFonts w:cstheme="minorBidi"/>
            <w:lang w:val="en-CA"/>
          </w:rPr>
          <w:t>iozalli@uoguelph.ca</w:t>
        </w:r>
      </w:hyperlink>
    </w:p>
    <w:sectPr w:rsidR="00AA66BF" w:rsidRPr="000A318B" w:rsidSect="00220F49">
      <w:headerReference w:type="default" r:id="rId17"/>
      <w:footerReference w:type="default" r:id="rId18"/>
      <w:headerReference w:type="first" r:id="rId19"/>
      <w:footerReference w:type="first" r:id="rId20"/>
      <w:pgSz w:w="12240" w:h="15840"/>
      <w:pgMar w:top="2880" w:right="1440" w:bottom="3396" w:left="2449" w:header="1701" w:footer="1758"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ndsey Thomson" w:date="2024-12-11T16:01:00Z" w:initials="LT">
    <w:p w14:paraId="269476C3" w14:textId="77777777" w:rsidR="00EF7725" w:rsidRDefault="00EF7725" w:rsidP="00EF7725">
      <w:r>
        <w:rPr>
          <w:rStyle w:val="CommentReference"/>
        </w:rPr>
        <w:annotationRef/>
      </w:r>
      <w:r>
        <w:rPr>
          <w:color w:val="000000"/>
          <w:sz w:val="20"/>
          <w:szCs w:val="20"/>
        </w:rPr>
        <w:t>I included this line as we have often received applications from the CoA and other Colleges. Given the growing number of interdisciplinary programs I thought it may be good to keep these terms and be able to fund CSAHS applications if we need to focus there.</w:t>
      </w:r>
    </w:p>
  </w:comment>
  <w:comment w:id="1" w:author="Elizabeth Jackson" w:date="2025-01-09T13:50:00Z" w:initials="EJ">
    <w:p w14:paraId="2D3E57E9" w14:textId="0F1F4459" w:rsidR="00072627" w:rsidRDefault="00000000">
      <w:pPr>
        <w:pStyle w:val="CommentText"/>
      </w:pPr>
      <w:r>
        <w:rPr>
          <w:rStyle w:val="CommentReference"/>
        </w:rPr>
        <w:annotationRef/>
      </w:r>
      <w:r w:rsidRPr="2AC2D030">
        <w:t>yeah this is likely a good call. I hate to do it but/and things are super-tight and this is all CSAHS money..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9476C3" w15:done="1"/>
  <w15:commentEx w15:paraId="2D3E57E9" w15:paraIdParent="269476C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3AC122" w16cex:dateUtc="2024-12-11T21:01:00Z"/>
  <w16cex:commentExtensible w16cex:durableId="1FF860E3" w16cex:dateUtc="2025-01-09T18: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9476C3" w16cid:durableId="333AC122"/>
  <w16cid:commentId w16cid:paraId="2D3E57E9" w16cid:durableId="1FF860E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59CFC" w14:textId="77777777" w:rsidR="00D613DD" w:rsidRDefault="00D613DD" w:rsidP="00AA66BF">
      <w:pPr>
        <w:spacing w:after="0"/>
      </w:pPr>
      <w:r>
        <w:separator/>
      </w:r>
    </w:p>
  </w:endnote>
  <w:endnote w:type="continuationSeparator" w:id="0">
    <w:p w14:paraId="77026AC4" w14:textId="77777777" w:rsidR="00D613DD" w:rsidRDefault="00D613DD" w:rsidP="00AA66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HelveticaNeue-Medium">
    <w:altName w:val="Arial"/>
    <w:charset w:val="4D"/>
    <w:family w:val="swiss"/>
    <w:pitch w:val="variable"/>
    <w:sig w:usb0="A00002FF" w:usb1="5000205B" w:usb2="00000002" w:usb3="00000000" w:csb0="0000009B" w:csb1="00000000"/>
  </w:font>
  <w:font w:name="HelveticaNeue">
    <w:altName w:val="Sylfaen"/>
    <w:charset w:val="00"/>
    <w:family w:val="auto"/>
    <w:pitch w:val="variable"/>
    <w:sig w:usb0="E50002FF" w:usb1="500079DB" w:usb2="00000010" w:usb3="00000000" w:csb0="00000001" w:csb1="00000000"/>
  </w:font>
  <w:font w:name="DengXian">
    <w:panose1 w:val="02010600030101010101"/>
    <w:charset w:val="86"/>
    <w:family w:val="auto"/>
    <w:pitch w:val="variable"/>
    <w:sig w:usb0="A00002BF" w:usb1="38CF7CFA" w:usb2="00000016" w:usb3="00000000" w:csb0="0004000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FE317" w14:textId="77777777" w:rsidR="00AA66BF" w:rsidRPr="006073A4" w:rsidRDefault="00C13F48" w:rsidP="006073A4">
    <w:pPr>
      <w:pStyle w:val="Footer"/>
    </w:pPr>
    <w:r>
      <w:rPr>
        <w:noProof/>
      </w:rPr>
      <mc:AlternateContent>
        <mc:Choice Requires="wps">
          <w:drawing>
            <wp:anchor distT="0" distB="0" distL="114300" distR="114300" simplePos="0" relativeHeight="251670528" behindDoc="0" locked="0" layoutInCell="1" allowOverlap="1" wp14:anchorId="47C834B9" wp14:editId="669B6895">
              <wp:simplePos x="0" y="0"/>
              <wp:positionH relativeFrom="page">
                <wp:posOffset>1569349</wp:posOffset>
              </wp:positionH>
              <wp:positionV relativeFrom="page">
                <wp:posOffset>8799195</wp:posOffset>
              </wp:positionV>
              <wp:extent cx="2444115" cy="917575"/>
              <wp:effectExtent l="0" t="0" r="13335" b="15875"/>
              <wp:wrapNone/>
              <wp:docPr id="7" name="Text Box 7"/>
              <wp:cNvGraphicFramePr/>
              <a:graphic xmlns:a="http://schemas.openxmlformats.org/drawingml/2006/main">
                <a:graphicData uri="http://schemas.microsoft.com/office/word/2010/wordprocessingShape">
                  <wps:wsp>
                    <wps:cNvSpPr txBox="1"/>
                    <wps:spPr>
                      <a:xfrm>
                        <a:off x="0" y="0"/>
                        <a:ext cx="2444115" cy="91757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7FBBB76" w14:textId="77777777" w:rsidR="0084002B" w:rsidRPr="00021438" w:rsidRDefault="0084002B" w:rsidP="00775919">
                          <w:pPr>
                            <w:pStyle w:val="Footer"/>
                            <w:spacing w:line="276" w:lineRule="auto"/>
                            <w:rPr>
                              <w:rFonts w:cs="Helvetica"/>
                              <w:b/>
                              <w:bCs/>
                              <w:szCs w:val="16"/>
                            </w:rPr>
                          </w:pPr>
                          <w:r w:rsidRPr="00021438">
                            <w:rPr>
                              <w:rFonts w:cs="Helvetica"/>
                              <w:b/>
                              <w:bCs/>
                              <w:szCs w:val="16"/>
                            </w:rPr>
                            <w:t>Community Engaged Scholarship Institute</w:t>
                          </w:r>
                        </w:p>
                        <w:p w14:paraId="1F537935" w14:textId="77777777" w:rsidR="00775919" w:rsidRPr="00021438" w:rsidRDefault="00775919" w:rsidP="00775919">
                          <w:pPr>
                            <w:pStyle w:val="Footer"/>
                            <w:spacing w:line="276" w:lineRule="auto"/>
                            <w:rPr>
                              <w:rFonts w:cs="Helvetica"/>
                              <w:szCs w:val="16"/>
                            </w:rPr>
                          </w:pPr>
                          <w:r w:rsidRPr="00021438">
                            <w:rPr>
                              <w:rFonts w:cs="Helvetica"/>
                              <w:szCs w:val="16"/>
                            </w:rPr>
                            <w:t>17 University Ave East</w:t>
                          </w:r>
                        </w:p>
                        <w:p w14:paraId="605DA9D6" w14:textId="77777777" w:rsidR="00775919" w:rsidRPr="00021438" w:rsidRDefault="00775919" w:rsidP="00775919">
                          <w:pPr>
                            <w:pStyle w:val="Footer"/>
                            <w:spacing w:line="276" w:lineRule="auto"/>
                            <w:rPr>
                              <w:rFonts w:cs="Helvetica"/>
                              <w:szCs w:val="16"/>
                            </w:rPr>
                          </w:pPr>
                          <w:r w:rsidRPr="00021438">
                            <w:rPr>
                              <w:rFonts w:cs="Helvetica"/>
                              <w:szCs w:val="16"/>
                            </w:rPr>
                            <w:t>Guelph, Ontario, Canada N1G 2W1</w:t>
                          </w:r>
                        </w:p>
                        <w:p w14:paraId="044970CE" w14:textId="77777777" w:rsidR="00775919" w:rsidRPr="00021438" w:rsidRDefault="00775919" w:rsidP="00775919">
                          <w:pPr>
                            <w:pStyle w:val="Footer"/>
                            <w:spacing w:line="276" w:lineRule="auto"/>
                            <w:rPr>
                              <w:rFonts w:cs="Helvetica"/>
                              <w:szCs w:val="16"/>
                            </w:rPr>
                          </w:pPr>
                          <w:r w:rsidRPr="00021438">
                            <w:rPr>
                              <w:rFonts w:cs="Helvetica"/>
                              <w:szCs w:val="16"/>
                            </w:rPr>
                            <w:t>T 519-824-4120 ext. 53829</w:t>
                          </w:r>
                        </w:p>
                        <w:p w14:paraId="10793E32" w14:textId="77777777" w:rsidR="006073A4" w:rsidRPr="00021438" w:rsidRDefault="00775919" w:rsidP="006073A4">
                          <w:pPr>
                            <w:pStyle w:val="Footer"/>
                            <w:spacing w:line="276" w:lineRule="auto"/>
                            <w:rPr>
                              <w:rFonts w:cs="Helvetica"/>
                              <w:szCs w:val="16"/>
                            </w:rPr>
                          </w:pPr>
                          <w:r w:rsidRPr="00021438">
                            <w:rPr>
                              <w:rFonts w:cs="Helvetica"/>
                              <w:szCs w:val="16"/>
                            </w:rPr>
                            <w:t>cesi@uoguelph.ca</w:t>
                          </w:r>
                          <w:r w:rsidRPr="00021438">
                            <w:rPr>
                              <w:rFonts w:cs="Helvetica"/>
                              <w:szCs w:val="16"/>
                            </w:rPr>
                            <w:br/>
                          </w:r>
                          <w:hyperlink r:id="rId1" w:history="1">
                            <w:r w:rsidRPr="00021438">
                              <w:rPr>
                                <w:rStyle w:val="Hyperlink"/>
                                <w:rFonts w:cs="Helvetica"/>
                                <w:b/>
                                <w:bCs/>
                                <w:color w:val="C00000"/>
                                <w:szCs w:val="16"/>
                                <w:u w:val="none"/>
                              </w:rPr>
                              <w:t>ces</w:t>
                            </w:r>
                            <w:r w:rsidRPr="00021438">
                              <w:rPr>
                                <w:rStyle w:val="Hyperlink"/>
                                <w:rFonts w:cs="Helvetica"/>
                                <w:b/>
                                <w:bCs/>
                                <w:color w:val="000000" w:themeColor="text1"/>
                                <w:szCs w:val="16"/>
                                <w:u w:val="none"/>
                              </w:rPr>
                              <w:t>institute.ca</w:t>
                            </w:r>
                          </w:hyperlink>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C834B9" id="_x0000_t202" coordsize="21600,21600" o:spt="202" path="m,l,21600r21600,l21600,xe">
              <v:stroke joinstyle="miter"/>
              <v:path gradientshapeok="t" o:connecttype="rect"/>
            </v:shapetype>
            <v:shape id="Text Box 7" o:spid="_x0000_s1026" type="#_x0000_t202" style="position:absolute;margin-left:123.55pt;margin-top:692.85pt;width:192.45pt;height:72.2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" filled="f" stroked="f">
              <v:textbox inset="0,0,0,0">
                <w:txbxContent>
                  <w:p w14:paraId="47FBBB76" w14:textId="77777777" w:rsidR="0084002B" w:rsidRPr="00021438" w:rsidRDefault="0084002B" w:rsidP="00775919">
                    <w:pPr>
                      <w:pStyle w:val="Footer"/>
                      <w:spacing w:line="276" w:lineRule="auto"/>
                      <w:rPr>
                        <w:rFonts w:cs="Helvetica"/>
                        <w:b/>
                        <w:bCs/>
                        <w:szCs w:val="16"/>
                      </w:rPr>
                    </w:pPr>
                    <w:r w:rsidRPr="00021438">
                      <w:rPr>
                        <w:rFonts w:cs="Helvetica"/>
                        <w:b/>
                        <w:bCs/>
                        <w:szCs w:val="16"/>
                      </w:rPr>
                      <w:t>Community Engaged Scholarship Institute</w:t>
                    </w:r>
                  </w:p>
                  <w:p w14:paraId="1F537935" w14:textId="77777777" w:rsidR="00775919" w:rsidRPr="00021438" w:rsidRDefault="00775919" w:rsidP="00775919">
                    <w:pPr>
                      <w:pStyle w:val="Footer"/>
                      <w:spacing w:line="276" w:lineRule="auto"/>
                      <w:rPr>
                        <w:rFonts w:cs="Helvetica"/>
                        <w:szCs w:val="16"/>
                      </w:rPr>
                    </w:pPr>
                    <w:r w:rsidRPr="00021438">
                      <w:rPr>
                        <w:rFonts w:cs="Helvetica"/>
                        <w:szCs w:val="16"/>
                      </w:rPr>
                      <w:t>17 University Ave East</w:t>
                    </w:r>
                  </w:p>
                  <w:p w14:paraId="605DA9D6" w14:textId="77777777" w:rsidR="00775919" w:rsidRPr="00021438" w:rsidRDefault="00775919" w:rsidP="00775919">
                    <w:pPr>
                      <w:pStyle w:val="Footer"/>
                      <w:spacing w:line="276" w:lineRule="auto"/>
                      <w:rPr>
                        <w:rFonts w:cs="Helvetica"/>
                        <w:szCs w:val="16"/>
                      </w:rPr>
                    </w:pPr>
                    <w:r w:rsidRPr="00021438">
                      <w:rPr>
                        <w:rFonts w:cs="Helvetica"/>
                        <w:szCs w:val="16"/>
                      </w:rPr>
                      <w:t>Guelph, Ontario, Canada N1G 2W1</w:t>
                    </w:r>
                  </w:p>
                  <w:p w14:paraId="044970CE" w14:textId="77777777" w:rsidR="00775919" w:rsidRPr="00021438" w:rsidRDefault="00775919" w:rsidP="00775919">
                    <w:pPr>
                      <w:pStyle w:val="Footer"/>
                      <w:spacing w:line="276" w:lineRule="auto"/>
                      <w:rPr>
                        <w:rFonts w:cs="Helvetica"/>
                        <w:szCs w:val="16"/>
                      </w:rPr>
                    </w:pPr>
                    <w:r w:rsidRPr="00021438">
                      <w:rPr>
                        <w:rFonts w:cs="Helvetica"/>
                        <w:szCs w:val="16"/>
                      </w:rPr>
                      <w:t>T 519-824-4120 ext. 53829</w:t>
                    </w:r>
                  </w:p>
                  <w:p w14:paraId="10793E32" w14:textId="77777777" w:rsidR="006073A4" w:rsidRPr="00021438" w:rsidRDefault="00775919" w:rsidP="006073A4">
                    <w:pPr>
                      <w:pStyle w:val="Footer"/>
                      <w:spacing w:line="276" w:lineRule="auto"/>
                      <w:rPr>
                        <w:rFonts w:cs="Helvetica"/>
                        <w:szCs w:val="16"/>
                      </w:rPr>
                    </w:pPr>
                    <w:r w:rsidRPr="00021438">
                      <w:rPr>
                        <w:rFonts w:cs="Helvetica"/>
                        <w:szCs w:val="16"/>
                      </w:rPr>
                      <w:t>cesi@uoguelph.ca</w:t>
                    </w:r>
                    <w:r w:rsidRPr="00021438">
                      <w:rPr>
                        <w:rFonts w:cs="Helvetica"/>
                        <w:szCs w:val="16"/>
                      </w:rPr>
                      <w:br/>
                    </w:r>
                    <w:hyperlink r:id="rId2" w:history="1">
                      <w:r w:rsidRPr="00021438">
                        <w:rPr>
                          <w:rStyle w:val="Hyperlink"/>
                          <w:rFonts w:cs="Helvetica"/>
                          <w:b/>
                          <w:bCs/>
                          <w:color w:val="C00000"/>
                          <w:szCs w:val="16"/>
                          <w:u w:val="none"/>
                        </w:rPr>
                        <w:t>ces</w:t>
                      </w:r>
                      <w:r w:rsidRPr="00021438">
                        <w:rPr>
                          <w:rStyle w:val="Hyperlink"/>
                          <w:rFonts w:cs="Helvetica"/>
                          <w:b/>
                          <w:bCs/>
                          <w:color w:val="000000" w:themeColor="text1"/>
                          <w:szCs w:val="16"/>
                          <w:u w:val="none"/>
                        </w:rPr>
                        <w:t>institute.ca</w:t>
                      </w:r>
                    </w:hyperlink>
                  </w:p>
                </w:txbxContent>
              </v:textbox>
              <w10:wrap anchorx="page" anchory="page"/>
            </v:shape>
          </w:pict>
        </mc:Fallback>
      </mc:AlternateContent>
    </w:r>
    <w:r w:rsidR="00EB1A85">
      <w:rPr>
        <w:noProof/>
      </w:rPr>
      <w:drawing>
        <wp:anchor distT="0" distB="0" distL="114300" distR="114300" simplePos="0" relativeHeight="251675648" behindDoc="1" locked="0" layoutInCell="1" allowOverlap="1" wp14:anchorId="730811FD" wp14:editId="17A70C67">
          <wp:simplePos x="0" y="0"/>
          <wp:positionH relativeFrom="page">
            <wp:posOffset>0</wp:posOffset>
          </wp:positionH>
          <wp:positionV relativeFrom="page">
            <wp:posOffset>1645285</wp:posOffset>
          </wp:positionV>
          <wp:extent cx="1260000" cy="3110400"/>
          <wp:effectExtent l="0" t="0" r="1016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ESI_Ripple_4_Green.png"/>
                  <pic:cNvPicPr/>
                </pic:nvPicPr>
                <pic:blipFill>
                  <a:blip r:embed="rId3">
                    <a:extLst>
                      <a:ext uri="{28A0092B-C50C-407E-A947-70E740481C1C}">
                        <a14:useLocalDpi xmlns:a14="http://schemas.microsoft.com/office/drawing/2010/main" val="0"/>
                      </a:ext>
                    </a:extLst>
                  </a:blip>
                  <a:stretch>
                    <a:fillRect/>
                  </a:stretch>
                </pic:blipFill>
                <pic:spPr>
                  <a:xfrm>
                    <a:off x="0" y="0"/>
                    <a:ext cx="1260000" cy="3110400"/>
                  </a:xfrm>
                  <a:prstGeom prst="rect">
                    <a:avLst/>
                  </a:prstGeom>
                </pic:spPr>
              </pic:pic>
            </a:graphicData>
          </a:graphic>
          <wp14:sizeRelH relativeFrom="margin">
            <wp14:pctWidth>0</wp14:pctWidth>
          </wp14:sizeRelH>
          <wp14:sizeRelV relativeFrom="margin">
            <wp14:pctHeight>0</wp14:pctHeight>
          </wp14:sizeRelV>
        </wp:anchor>
      </w:drawing>
    </w:r>
    <w:r w:rsidR="006073A4">
      <w:rPr>
        <w:noProof/>
      </w:rPr>
      <mc:AlternateContent>
        <mc:Choice Requires="wps">
          <w:drawing>
            <wp:anchor distT="0" distB="0" distL="114300" distR="114300" simplePos="0" relativeHeight="251668480" behindDoc="0" locked="0" layoutInCell="1" allowOverlap="1" wp14:anchorId="7E9377B2" wp14:editId="7A63F546">
              <wp:simplePos x="0" y="0"/>
              <wp:positionH relativeFrom="rightMargin">
                <wp:posOffset>-1026160</wp:posOffset>
              </wp:positionH>
              <wp:positionV relativeFrom="page">
                <wp:posOffset>9505315</wp:posOffset>
              </wp:positionV>
              <wp:extent cx="1371600" cy="230400"/>
              <wp:effectExtent l="0" t="0" r="24765" b="24130"/>
              <wp:wrapNone/>
              <wp:docPr id="5" name="Text Box 5"/>
              <wp:cNvGraphicFramePr/>
              <a:graphic xmlns:a="http://schemas.openxmlformats.org/drawingml/2006/main">
                <a:graphicData uri="http://schemas.microsoft.com/office/word/2010/wordprocessingShape">
                  <wps:wsp>
                    <wps:cNvSpPr txBox="1"/>
                    <wps:spPr>
                      <a:xfrm>
                        <a:off x="0" y="0"/>
                        <a:ext cx="1371600" cy="230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38DEDB4" w14:textId="77777777" w:rsidR="006073A4" w:rsidRDefault="006073A4" w:rsidP="006073A4">
                          <w:r>
                            <w:rPr>
                              <w:noProof/>
                            </w:rPr>
                            <w:drawing>
                              <wp:inline distT="0" distB="0" distL="0" distR="0" wp14:anchorId="1A256747" wp14:editId="27F7DE72">
                                <wp:extent cx="1365504" cy="155448"/>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ofG_Tagline_blk_cmyk-02.png"/>
                                        <pic:cNvPicPr/>
                                      </pic:nvPicPr>
                                      <pic:blipFill>
                                        <a:blip r:embed="rId4">
                                          <a:extLst>
                                            <a:ext uri="{28A0092B-C50C-407E-A947-70E740481C1C}">
                                              <a14:useLocalDpi xmlns:a14="http://schemas.microsoft.com/office/drawing/2010/main" val="0"/>
                                            </a:ext>
                                          </a:extLst>
                                        </a:blip>
                                        <a:stretch>
                                          <a:fillRect/>
                                        </a:stretch>
                                      </pic:blipFill>
                                      <pic:spPr>
                                        <a:xfrm>
                                          <a:off x="0" y="0"/>
                                          <a:ext cx="1365504" cy="155448"/>
                                        </a:xfrm>
                                        <a:prstGeom prst="rect">
                                          <a:avLst/>
                                        </a:prstGeom>
                                      </pic:spPr>
                                    </pic:pic>
                                  </a:graphicData>
                                </a:graphic>
                              </wp:inline>
                            </w:drawing>
                          </w:r>
                        </w:p>
                      </w:txbxContent>
                    </wps:txbx>
                    <wps:bodyPr rot="0" spcFirstLastPara="0" vertOverflow="overflow" horzOverflow="overflow" vert="horz" wrap="non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9377B2" id="Text Box 5" o:spid="_x0000_s1027" type="#_x0000_t202" style="position:absolute;margin-left:-80.8pt;margin-top:748.45pt;width:108pt;height:18.15pt;z-index:251668480;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" filled="f" stroked="f">
              <v:textbox inset="0,0,0,0">
                <w:txbxContent>
                  <w:p w14:paraId="238DEDB4" w14:textId="77777777" w:rsidR="006073A4" w:rsidRDefault="006073A4" w:rsidP="006073A4">
                    <w:r>
                      <w:rPr>
                        <w:noProof/>
                      </w:rPr>
                      <w:drawing>
                        <wp:inline distT="0" distB="0" distL="0" distR="0" wp14:anchorId="1A256747" wp14:editId="27F7DE72">
                          <wp:extent cx="1365504" cy="155448"/>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ofG_Tagline_blk_cmyk-02.png"/>
                                  <pic:cNvPicPr/>
                                </pic:nvPicPr>
                                <pic:blipFill>
                                  <a:blip r:embed="rId5">
                                    <a:extLst>
                                      <a:ext uri="{28A0092B-C50C-407E-A947-70E740481C1C}">
                                        <a14:useLocalDpi xmlns:a14="http://schemas.microsoft.com/office/drawing/2010/main" val="0"/>
                                      </a:ext>
                                    </a:extLst>
                                  </a:blip>
                                  <a:stretch>
                                    <a:fillRect/>
                                  </a:stretch>
                                </pic:blipFill>
                                <pic:spPr>
                                  <a:xfrm>
                                    <a:off x="0" y="0"/>
                                    <a:ext cx="1365504" cy="155448"/>
                                  </a:xfrm>
                                  <a:prstGeom prst="rect">
                                    <a:avLst/>
                                  </a:prstGeom>
                                </pic:spPr>
                              </pic:pic>
                            </a:graphicData>
                          </a:graphic>
                        </wp:inline>
                      </w:drawing>
                    </w:r>
                  </w:p>
                </w:txbxContent>
              </v:textbox>
              <w10:wrap anchorx="margin"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89CE3" w14:textId="77777777" w:rsidR="00111F5D" w:rsidRPr="00111F5D" w:rsidRDefault="0092108B" w:rsidP="00111F5D">
    <w:pPr>
      <w:pStyle w:val="Footer"/>
      <w:ind w:firstLine="990"/>
      <w:rPr>
        <w:rFonts w:ascii="Helvetica" w:hAnsi="Helvetica" w:cs="Helvetica"/>
        <w:sz w:val="20"/>
        <w:szCs w:val="20"/>
      </w:rPr>
    </w:pPr>
    <w:r>
      <w:rPr>
        <w:noProof/>
      </w:rPr>
      <w:drawing>
        <wp:anchor distT="0" distB="0" distL="114300" distR="114300" simplePos="0" relativeHeight="251673600" behindDoc="1" locked="0" layoutInCell="1" allowOverlap="1" wp14:anchorId="31136CCC" wp14:editId="5141A5A0">
          <wp:simplePos x="0" y="0"/>
          <wp:positionH relativeFrom="column">
            <wp:posOffset>5264785</wp:posOffset>
          </wp:positionH>
          <wp:positionV relativeFrom="page">
            <wp:posOffset>6599555</wp:posOffset>
          </wp:positionV>
          <wp:extent cx="1461600" cy="2516400"/>
          <wp:effectExtent l="0" t="0" r="1206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SI_Ripple_4_Gold.png"/>
                  <pic:cNvPicPr/>
                </pic:nvPicPr>
                <pic:blipFill>
                  <a:blip r:embed="rId1">
                    <a:extLst>
                      <a:ext uri="{28A0092B-C50C-407E-A947-70E740481C1C}">
                        <a14:useLocalDpi xmlns:a14="http://schemas.microsoft.com/office/drawing/2010/main" val="0"/>
                      </a:ext>
                    </a:extLst>
                  </a:blip>
                  <a:stretch>
                    <a:fillRect/>
                  </a:stretch>
                </pic:blipFill>
                <pic:spPr>
                  <a:xfrm>
                    <a:off x="0" y="0"/>
                    <a:ext cx="1461600" cy="2516400"/>
                  </a:xfrm>
                  <a:prstGeom prst="rect">
                    <a:avLst/>
                  </a:prstGeom>
                </pic:spPr>
              </pic:pic>
            </a:graphicData>
          </a:graphic>
          <wp14:sizeRelH relativeFrom="margin">
            <wp14:pctWidth>0</wp14:pctWidth>
          </wp14:sizeRelH>
          <wp14:sizeRelV relativeFrom="margin">
            <wp14:pctHeight>0</wp14:pctHeight>
          </wp14:sizeRelV>
        </wp:anchor>
      </w:drawing>
    </w:r>
    <w:r w:rsidR="00111F5D" w:rsidRPr="00111F5D">
      <w:rPr>
        <w:rFonts w:ascii="Helvetica" w:hAnsi="Helvetica" w:cs="Helvetica"/>
        <w:sz w:val="20"/>
        <w:szCs w:val="20"/>
      </w:rPr>
      <w:t xml:space="preserve">  </w:t>
    </w:r>
  </w:p>
  <w:p w14:paraId="229778D9" w14:textId="77777777" w:rsidR="00111F5D" w:rsidRDefault="00C13F48">
    <w:pPr>
      <w:pStyle w:val="Footer"/>
    </w:pPr>
    <w:r>
      <w:rPr>
        <w:noProof/>
      </w:rPr>
      <mc:AlternateContent>
        <mc:Choice Requires="wps">
          <w:drawing>
            <wp:anchor distT="0" distB="0" distL="114300" distR="114300" simplePos="0" relativeHeight="251665408" behindDoc="0" locked="0" layoutInCell="1" allowOverlap="1" wp14:anchorId="5E7BCAF5" wp14:editId="4E25FF0E">
              <wp:simplePos x="0" y="0"/>
              <wp:positionH relativeFrom="page">
                <wp:posOffset>1543050</wp:posOffset>
              </wp:positionH>
              <wp:positionV relativeFrom="page">
                <wp:posOffset>8848725</wp:posOffset>
              </wp:positionV>
              <wp:extent cx="2444115" cy="840740"/>
              <wp:effectExtent l="0" t="0" r="13335" b="16510"/>
              <wp:wrapNone/>
              <wp:docPr id="4" name="Text Box 4"/>
              <wp:cNvGraphicFramePr/>
              <a:graphic xmlns:a="http://schemas.openxmlformats.org/drawingml/2006/main">
                <a:graphicData uri="http://schemas.microsoft.com/office/word/2010/wordprocessingShape">
                  <wps:wsp>
                    <wps:cNvSpPr txBox="1"/>
                    <wps:spPr>
                      <a:xfrm>
                        <a:off x="0" y="0"/>
                        <a:ext cx="2444115" cy="840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2735CB7" w14:textId="77777777" w:rsidR="00540F63" w:rsidRPr="00021438" w:rsidRDefault="00775919" w:rsidP="00540F63">
                          <w:pPr>
                            <w:pStyle w:val="Footer"/>
                            <w:spacing w:line="276" w:lineRule="auto"/>
                            <w:rPr>
                              <w:rFonts w:cs="Helvetica"/>
                              <w:szCs w:val="16"/>
                            </w:rPr>
                          </w:pPr>
                          <w:r w:rsidRPr="00021438">
                            <w:rPr>
                              <w:rFonts w:cs="Helvetica"/>
                              <w:szCs w:val="16"/>
                            </w:rPr>
                            <w:t>17</w:t>
                          </w:r>
                          <w:r w:rsidR="00540F63" w:rsidRPr="00021438">
                            <w:rPr>
                              <w:rFonts w:cs="Helvetica"/>
                              <w:szCs w:val="16"/>
                            </w:rPr>
                            <w:t xml:space="preserve"> </w:t>
                          </w:r>
                          <w:r w:rsidRPr="00021438">
                            <w:rPr>
                              <w:rFonts w:cs="Helvetica"/>
                              <w:szCs w:val="16"/>
                            </w:rPr>
                            <w:t>University Ave East</w:t>
                          </w:r>
                        </w:p>
                        <w:p w14:paraId="7EB8B936" w14:textId="77777777" w:rsidR="005800B8" w:rsidRPr="00021438" w:rsidRDefault="00540F63" w:rsidP="00F17EE0">
                          <w:pPr>
                            <w:pStyle w:val="Footer"/>
                            <w:spacing w:line="276" w:lineRule="auto"/>
                            <w:rPr>
                              <w:rFonts w:cs="Helvetica"/>
                              <w:szCs w:val="16"/>
                            </w:rPr>
                          </w:pPr>
                          <w:r w:rsidRPr="00021438">
                            <w:rPr>
                              <w:rFonts w:cs="Helvetica"/>
                              <w:szCs w:val="16"/>
                            </w:rPr>
                            <w:t>Guelph, Ontario, Canada N1G 2W1</w:t>
                          </w:r>
                        </w:p>
                        <w:p w14:paraId="0FA63991" w14:textId="77777777" w:rsidR="00EC48E7" w:rsidRPr="00021438" w:rsidRDefault="00EC48E7" w:rsidP="00EC48E7">
                          <w:pPr>
                            <w:pStyle w:val="Footer"/>
                            <w:spacing w:line="276" w:lineRule="auto"/>
                            <w:rPr>
                              <w:rFonts w:cs="Helvetica"/>
                              <w:szCs w:val="16"/>
                              <w:lang w:val="fr-CA"/>
                            </w:rPr>
                          </w:pPr>
                          <w:r w:rsidRPr="00021438">
                            <w:rPr>
                              <w:rFonts w:cs="Helvetica"/>
                              <w:szCs w:val="16"/>
                              <w:lang w:val="fr-CA"/>
                            </w:rPr>
                            <w:t xml:space="preserve">T 519-824-4120 </w:t>
                          </w:r>
                          <w:r w:rsidR="00775919" w:rsidRPr="00021438">
                            <w:rPr>
                              <w:rFonts w:cs="Helvetica"/>
                              <w:szCs w:val="16"/>
                              <w:lang w:val="fr-CA"/>
                            </w:rPr>
                            <w:t>ext. 53829</w:t>
                          </w:r>
                        </w:p>
                        <w:p w14:paraId="76FB2758" w14:textId="77777777" w:rsidR="00540F63" w:rsidRPr="00021438" w:rsidRDefault="00775919" w:rsidP="00F17EE0">
                          <w:pPr>
                            <w:pStyle w:val="Footer"/>
                            <w:spacing w:line="276" w:lineRule="auto"/>
                            <w:rPr>
                              <w:rFonts w:cs="Helvetica"/>
                              <w:szCs w:val="16"/>
                              <w:lang w:val="fr-CA"/>
                            </w:rPr>
                          </w:pPr>
                          <w:r w:rsidRPr="00021438">
                            <w:rPr>
                              <w:rFonts w:cs="Helvetica"/>
                              <w:szCs w:val="16"/>
                              <w:lang w:val="fr-CA"/>
                            </w:rPr>
                            <w:t>cesi</w:t>
                          </w:r>
                          <w:r w:rsidR="005800B8" w:rsidRPr="00021438">
                            <w:rPr>
                              <w:rFonts w:cs="Helvetica"/>
                              <w:szCs w:val="16"/>
                              <w:lang w:val="fr-CA"/>
                            </w:rPr>
                            <w:t>@uoguelph.ca</w:t>
                          </w:r>
                          <w:r w:rsidR="00540F63" w:rsidRPr="00021438">
                            <w:rPr>
                              <w:rFonts w:cs="Helvetica"/>
                              <w:szCs w:val="16"/>
                              <w:lang w:val="fr-CA"/>
                            </w:rPr>
                            <w:br/>
                          </w:r>
                          <w:hyperlink r:id="rId2" w:history="1">
                            <w:r w:rsidRPr="00021438">
                              <w:rPr>
                                <w:rStyle w:val="Hyperlink"/>
                                <w:rFonts w:cs="Helvetica"/>
                                <w:b/>
                                <w:bCs/>
                                <w:color w:val="C00000"/>
                                <w:szCs w:val="16"/>
                                <w:u w:val="none"/>
                                <w:lang w:val="fr-CA"/>
                              </w:rPr>
                              <w:t>ces</w:t>
                            </w:r>
                            <w:r w:rsidRPr="00021438">
                              <w:rPr>
                                <w:rStyle w:val="Hyperlink"/>
                                <w:rFonts w:cs="Helvetica"/>
                                <w:b/>
                                <w:bCs/>
                                <w:color w:val="000000" w:themeColor="text1"/>
                                <w:szCs w:val="16"/>
                                <w:u w:val="none"/>
                                <w:lang w:val="fr-CA"/>
                              </w:rPr>
                              <w:t>institute</w:t>
                            </w:r>
                            <w:r w:rsidR="00540F63" w:rsidRPr="00021438">
                              <w:rPr>
                                <w:rStyle w:val="Hyperlink"/>
                                <w:rFonts w:cs="Helvetica"/>
                                <w:b/>
                                <w:bCs/>
                                <w:color w:val="000000" w:themeColor="text1"/>
                                <w:szCs w:val="16"/>
                                <w:u w:val="none"/>
                                <w:lang w:val="fr-CA"/>
                              </w:rPr>
                              <w:t>.ca</w:t>
                            </w:r>
                          </w:hyperlink>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7BCAF5" id="_x0000_t202" coordsize="21600,21600" o:spt="202" path="m,l,21600r21600,l21600,xe">
              <v:stroke joinstyle="miter"/>
              <v:path gradientshapeok="t" o:connecttype="rect"/>
            </v:shapetype>
            <v:shape id="Text Box 4" o:spid="_x0000_s1028" type="#_x0000_t202" style="position:absolute;margin-left:121.5pt;margin-top:696.75pt;width:192.45pt;height:66.2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" filled="f" stroked="f">
              <v:textbox inset="0,0,0,0">
                <w:txbxContent>
                  <w:p w14:paraId="62735CB7" w14:textId="77777777" w:rsidR="00540F63" w:rsidRPr="00021438" w:rsidRDefault="00775919" w:rsidP="00540F63">
                    <w:pPr>
                      <w:pStyle w:val="Footer"/>
                      <w:spacing w:line="276" w:lineRule="auto"/>
                      <w:rPr>
                        <w:rFonts w:cs="Helvetica"/>
                        <w:szCs w:val="16"/>
                      </w:rPr>
                    </w:pPr>
                    <w:r w:rsidRPr="00021438">
                      <w:rPr>
                        <w:rFonts w:cs="Helvetica"/>
                        <w:szCs w:val="16"/>
                      </w:rPr>
                      <w:t>17</w:t>
                    </w:r>
                    <w:r w:rsidR="00540F63" w:rsidRPr="00021438">
                      <w:rPr>
                        <w:rFonts w:cs="Helvetica"/>
                        <w:szCs w:val="16"/>
                      </w:rPr>
                      <w:t xml:space="preserve"> </w:t>
                    </w:r>
                    <w:r w:rsidRPr="00021438">
                      <w:rPr>
                        <w:rFonts w:cs="Helvetica"/>
                        <w:szCs w:val="16"/>
                      </w:rPr>
                      <w:t>University Ave East</w:t>
                    </w:r>
                  </w:p>
                  <w:p w14:paraId="7EB8B936" w14:textId="77777777" w:rsidR="005800B8" w:rsidRPr="00021438" w:rsidRDefault="00540F63" w:rsidP="00F17EE0">
                    <w:pPr>
                      <w:pStyle w:val="Footer"/>
                      <w:spacing w:line="276" w:lineRule="auto"/>
                      <w:rPr>
                        <w:rFonts w:cs="Helvetica"/>
                        <w:szCs w:val="16"/>
                      </w:rPr>
                    </w:pPr>
                    <w:r w:rsidRPr="00021438">
                      <w:rPr>
                        <w:rFonts w:cs="Helvetica"/>
                        <w:szCs w:val="16"/>
                      </w:rPr>
                      <w:t>Guelph, Ontario, Canada N1G 2W1</w:t>
                    </w:r>
                  </w:p>
                  <w:p w14:paraId="0FA63991" w14:textId="77777777" w:rsidR="00EC48E7" w:rsidRPr="00021438" w:rsidRDefault="00EC48E7" w:rsidP="00EC48E7">
                    <w:pPr>
                      <w:pStyle w:val="Footer"/>
                      <w:spacing w:line="276" w:lineRule="auto"/>
                      <w:rPr>
                        <w:rFonts w:cs="Helvetica"/>
                        <w:szCs w:val="16"/>
                        <w:lang w:val="fr-CA"/>
                      </w:rPr>
                    </w:pPr>
                    <w:r w:rsidRPr="00021438">
                      <w:rPr>
                        <w:rFonts w:cs="Helvetica"/>
                        <w:szCs w:val="16"/>
                        <w:lang w:val="fr-CA"/>
                      </w:rPr>
                      <w:t xml:space="preserve">T 519-824-4120 </w:t>
                    </w:r>
                    <w:r w:rsidR="00775919" w:rsidRPr="00021438">
                      <w:rPr>
                        <w:rFonts w:cs="Helvetica"/>
                        <w:szCs w:val="16"/>
                        <w:lang w:val="fr-CA"/>
                      </w:rPr>
                      <w:t>ext. 53829</w:t>
                    </w:r>
                  </w:p>
                  <w:p w14:paraId="76FB2758" w14:textId="77777777" w:rsidR="00540F63" w:rsidRPr="00021438" w:rsidRDefault="00775919" w:rsidP="00F17EE0">
                    <w:pPr>
                      <w:pStyle w:val="Footer"/>
                      <w:spacing w:line="276" w:lineRule="auto"/>
                      <w:rPr>
                        <w:rFonts w:cs="Helvetica"/>
                        <w:szCs w:val="16"/>
                        <w:lang w:val="fr-CA"/>
                      </w:rPr>
                    </w:pPr>
                    <w:r w:rsidRPr="00021438">
                      <w:rPr>
                        <w:rFonts w:cs="Helvetica"/>
                        <w:szCs w:val="16"/>
                        <w:lang w:val="fr-CA"/>
                      </w:rPr>
                      <w:t>cesi</w:t>
                    </w:r>
                    <w:r w:rsidR="005800B8" w:rsidRPr="00021438">
                      <w:rPr>
                        <w:rFonts w:cs="Helvetica"/>
                        <w:szCs w:val="16"/>
                        <w:lang w:val="fr-CA"/>
                      </w:rPr>
                      <w:t>@uoguelph.ca</w:t>
                    </w:r>
                    <w:r w:rsidR="00540F63" w:rsidRPr="00021438">
                      <w:rPr>
                        <w:rFonts w:cs="Helvetica"/>
                        <w:szCs w:val="16"/>
                        <w:lang w:val="fr-CA"/>
                      </w:rPr>
                      <w:br/>
                    </w:r>
                    <w:hyperlink r:id="rId3" w:history="1">
                      <w:r w:rsidRPr="00021438">
                        <w:rPr>
                          <w:rStyle w:val="Hyperlink"/>
                          <w:rFonts w:cs="Helvetica"/>
                          <w:b/>
                          <w:bCs/>
                          <w:color w:val="C00000"/>
                          <w:szCs w:val="16"/>
                          <w:u w:val="none"/>
                          <w:lang w:val="fr-CA"/>
                        </w:rPr>
                        <w:t>ces</w:t>
                      </w:r>
                      <w:r w:rsidRPr="00021438">
                        <w:rPr>
                          <w:rStyle w:val="Hyperlink"/>
                          <w:rFonts w:cs="Helvetica"/>
                          <w:b/>
                          <w:bCs/>
                          <w:color w:val="000000" w:themeColor="text1"/>
                          <w:szCs w:val="16"/>
                          <w:u w:val="none"/>
                          <w:lang w:val="fr-CA"/>
                        </w:rPr>
                        <w:t>institute</w:t>
                      </w:r>
                      <w:r w:rsidR="00540F63" w:rsidRPr="00021438">
                        <w:rPr>
                          <w:rStyle w:val="Hyperlink"/>
                          <w:rFonts w:cs="Helvetica"/>
                          <w:b/>
                          <w:bCs/>
                          <w:color w:val="000000" w:themeColor="text1"/>
                          <w:szCs w:val="16"/>
                          <w:u w:val="none"/>
                          <w:lang w:val="fr-CA"/>
                        </w:rPr>
                        <w:t>.ca</w:t>
                      </w:r>
                    </w:hyperlink>
                  </w:p>
                </w:txbxContent>
              </v:textbox>
              <w10:wrap anchorx="page" anchory="page"/>
            </v:shape>
          </w:pict>
        </mc:Fallback>
      </mc:AlternateContent>
    </w:r>
    <w:r w:rsidR="00A10646">
      <w:rPr>
        <w:noProof/>
      </w:rPr>
      <w:drawing>
        <wp:anchor distT="0" distB="0" distL="114300" distR="114300" simplePos="0" relativeHeight="251671039" behindDoc="1" locked="0" layoutInCell="1" allowOverlap="1" wp14:anchorId="22B6A510" wp14:editId="53E71CA5">
          <wp:simplePos x="0" y="0"/>
          <wp:positionH relativeFrom="page">
            <wp:posOffset>0</wp:posOffset>
          </wp:positionH>
          <wp:positionV relativeFrom="page">
            <wp:posOffset>7636510</wp:posOffset>
          </wp:positionV>
          <wp:extent cx="3783600" cy="2426400"/>
          <wp:effectExtent l="0" t="0" r="0" b="1206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ESI_Ripple_1_Blue.png"/>
                  <pic:cNvPicPr/>
                </pic:nvPicPr>
                <pic:blipFill>
                  <a:blip r:embed="rId4">
                    <a:extLst>
                      <a:ext uri="{28A0092B-C50C-407E-A947-70E740481C1C}">
                        <a14:useLocalDpi xmlns:a14="http://schemas.microsoft.com/office/drawing/2010/main" val="0"/>
                      </a:ext>
                    </a:extLst>
                  </a:blip>
                  <a:stretch>
                    <a:fillRect/>
                  </a:stretch>
                </pic:blipFill>
                <pic:spPr>
                  <a:xfrm>
                    <a:off x="0" y="0"/>
                    <a:ext cx="3783600" cy="2426400"/>
                  </a:xfrm>
                  <a:prstGeom prst="rect">
                    <a:avLst/>
                  </a:prstGeom>
                </pic:spPr>
              </pic:pic>
            </a:graphicData>
          </a:graphic>
          <wp14:sizeRelH relativeFrom="margin">
            <wp14:pctWidth>0</wp14:pctWidth>
          </wp14:sizeRelH>
          <wp14:sizeRelV relativeFrom="margin">
            <wp14:pctHeight>0</wp14:pctHeight>
          </wp14:sizeRelV>
        </wp:anchor>
      </w:drawing>
    </w:r>
    <w:r w:rsidR="008F76D2">
      <w:rPr>
        <w:noProof/>
      </w:rPr>
      <w:drawing>
        <wp:anchor distT="0" distB="0" distL="114300" distR="114300" simplePos="0" relativeHeight="251671552" behindDoc="1" locked="0" layoutInCell="1" allowOverlap="1" wp14:anchorId="6442CADE" wp14:editId="716D9A2F">
          <wp:simplePos x="0" y="0"/>
          <wp:positionH relativeFrom="page">
            <wp:posOffset>360045</wp:posOffset>
          </wp:positionH>
          <wp:positionV relativeFrom="page">
            <wp:posOffset>8341995</wp:posOffset>
          </wp:positionV>
          <wp:extent cx="2239200" cy="42480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ESI_Tagline_RGB.png"/>
                  <pic:cNvPicPr/>
                </pic:nvPicPr>
                <pic:blipFill>
                  <a:blip r:embed="rId5">
                    <a:extLst>
                      <a:ext uri="{28A0092B-C50C-407E-A947-70E740481C1C}">
                        <a14:useLocalDpi xmlns:a14="http://schemas.microsoft.com/office/drawing/2010/main" val="0"/>
                      </a:ext>
                    </a:extLst>
                  </a:blip>
                  <a:stretch>
                    <a:fillRect/>
                  </a:stretch>
                </pic:blipFill>
                <pic:spPr>
                  <a:xfrm>
                    <a:off x="0" y="0"/>
                    <a:ext cx="2239200" cy="424800"/>
                  </a:xfrm>
                  <a:prstGeom prst="rect">
                    <a:avLst/>
                  </a:prstGeom>
                </pic:spPr>
              </pic:pic>
            </a:graphicData>
          </a:graphic>
          <wp14:sizeRelH relativeFrom="margin">
            <wp14:pctWidth>0</wp14:pctWidth>
          </wp14:sizeRelH>
          <wp14:sizeRelV relativeFrom="margin">
            <wp14:pctHeight>0</wp14:pctHeight>
          </wp14:sizeRelV>
        </wp:anchor>
      </w:drawing>
    </w:r>
    <w:r w:rsidR="000D15A4">
      <w:rPr>
        <w:noProof/>
      </w:rPr>
      <mc:AlternateContent>
        <mc:Choice Requires="wps">
          <w:drawing>
            <wp:anchor distT="0" distB="0" distL="114300" distR="114300" simplePos="0" relativeHeight="251666432" behindDoc="0" locked="0" layoutInCell="1" allowOverlap="1" wp14:anchorId="14C100BA" wp14:editId="4B459897">
              <wp:simplePos x="0" y="0"/>
              <wp:positionH relativeFrom="rightMargin">
                <wp:posOffset>-1026160</wp:posOffset>
              </wp:positionH>
              <wp:positionV relativeFrom="page">
                <wp:posOffset>9505315</wp:posOffset>
              </wp:positionV>
              <wp:extent cx="1371600" cy="230400"/>
              <wp:effectExtent l="0" t="0" r="24765" b="24130"/>
              <wp:wrapNone/>
              <wp:docPr id="8" name="Text Box 8"/>
              <wp:cNvGraphicFramePr/>
              <a:graphic xmlns:a="http://schemas.openxmlformats.org/drawingml/2006/main">
                <a:graphicData uri="http://schemas.microsoft.com/office/word/2010/wordprocessingShape">
                  <wps:wsp>
                    <wps:cNvSpPr txBox="1"/>
                    <wps:spPr>
                      <a:xfrm>
                        <a:off x="0" y="0"/>
                        <a:ext cx="1371600" cy="230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6771B86" w14:textId="77777777" w:rsidR="000D15A4" w:rsidRDefault="000D15A4">
                          <w:r>
                            <w:rPr>
                              <w:noProof/>
                            </w:rPr>
                            <w:drawing>
                              <wp:inline distT="0" distB="0" distL="0" distR="0" wp14:anchorId="6B1D721C" wp14:editId="63AF8CF0">
                                <wp:extent cx="1365504" cy="155448"/>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ofG_Tagline_blk_cmyk-02.png"/>
                                        <pic:cNvPicPr/>
                                      </pic:nvPicPr>
                                      <pic:blipFill>
                                        <a:blip r:embed="rId6">
                                          <a:extLst>
                                            <a:ext uri="{28A0092B-C50C-407E-A947-70E740481C1C}">
                                              <a14:useLocalDpi xmlns:a14="http://schemas.microsoft.com/office/drawing/2010/main" val="0"/>
                                            </a:ext>
                                          </a:extLst>
                                        </a:blip>
                                        <a:stretch>
                                          <a:fillRect/>
                                        </a:stretch>
                                      </pic:blipFill>
                                      <pic:spPr>
                                        <a:xfrm>
                                          <a:off x="0" y="0"/>
                                          <a:ext cx="1365504" cy="155448"/>
                                        </a:xfrm>
                                        <a:prstGeom prst="rect">
                                          <a:avLst/>
                                        </a:prstGeom>
                                      </pic:spPr>
                                    </pic:pic>
                                  </a:graphicData>
                                </a:graphic>
                              </wp:inline>
                            </w:drawing>
                          </w:r>
                        </w:p>
                      </w:txbxContent>
                    </wps:txbx>
                    <wps:bodyPr rot="0" spcFirstLastPara="0" vertOverflow="overflow" horzOverflow="overflow" vert="horz" wrap="non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100BA" id="Text Box 8" o:spid="_x0000_s1029" type="#_x0000_t202" style="position:absolute;margin-left:-80.8pt;margin-top:748.45pt;width:108pt;height:18.15pt;z-index:251666432;visibility:visible;mso-wrap-style:non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" filled="f" stroked="f">
              <v:textbox inset="0,0,0,0">
                <w:txbxContent>
                  <w:p w14:paraId="46771B86" w14:textId="77777777" w:rsidR="000D15A4" w:rsidRDefault="000D15A4">
                    <w:r>
                      <w:rPr>
                        <w:noProof/>
                      </w:rPr>
                      <w:drawing>
                        <wp:inline distT="0" distB="0" distL="0" distR="0" wp14:anchorId="6B1D721C" wp14:editId="63AF8CF0">
                          <wp:extent cx="1365504" cy="155448"/>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UofG_Tagline_blk_cmyk-02.png"/>
                                  <pic:cNvPicPr/>
                                </pic:nvPicPr>
                                <pic:blipFill>
                                  <a:blip r:embed="rId7">
                                    <a:extLst>
                                      <a:ext uri="{28A0092B-C50C-407E-A947-70E740481C1C}">
                                        <a14:useLocalDpi xmlns:a14="http://schemas.microsoft.com/office/drawing/2010/main" val="0"/>
                                      </a:ext>
                                    </a:extLst>
                                  </a:blip>
                                  <a:stretch>
                                    <a:fillRect/>
                                  </a:stretch>
                                </pic:blipFill>
                                <pic:spPr>
                                  <a:xfrm>
                                    <a:off x="0" y="0"/>
                                    <a:ext cx="1365504" cy="155448"/>
                                  </a:xfrm>
                                  <a:prstGeom prst="rect">
                                    <a:avLst/>
                                  </a:prstGeom>
                                </pic:spPr>
                              </pic:pic>
                            </a:graphicData>
                          </a:graphic>
                        </wp:inline>
                      </w:drawing>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7C55C" w14:textId="77777777" w:rsidR="00D613DD" w:rsidRDefault="00D613DD" w:rsidP="00AA66BF">
      <w:pPr>
        <w:spacing w:after="0"/>
      </w:pPr>
      <w:r>
        <w:separator/>
      </w:r>
    </w:p>
  </w:footnote>
  <w:footnote w:type="continuationSeparator" w:id="0">
    <w:p w14:paraId="4DCD5335" w14:textId="77777777" w:rsidR="00D613DD" w:rsidRDefault="00D613DD" w:rsidP="00AA66B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BE9E9" w14:textId="77777777" w:rsidR="005A771F" w:rsidRDefault="005A771F">
    <w:pPr>
      <w:pStyle w:val="Header"/>
    </w:pPr>
  </w:p>
  <w:p w14:paraId="1DB96836" w14:textId="77777777" w:rsidR="005A771F" w:rsidRDefault="002D5918">
    <w:pPr>
      <w:pStyle w:val="Header"/>
    </w:pPr>
    <w:r>
      <w:rPr>
        <w:noProof/>
      </w:rPr>
      <w:drawing>
        <wp:anchor distT="0" distB="0" distL="114300" distR="114300" simplePos="0" relativeHeight="251679744" behindDoc="1" locked="0" layoutInCell="1" allowOverlap="1" wp14:anchorId="0D04DFE2" wp14:editId="0F0D9568">
          <wp:simplePos x="0" y="0"/>
          <wp:positionH relativeFrom="page">
            <wp:posOffset>0</wp:posOffset>
          </wp:positionH>
          <wp:positionV relativeFrom="page">
            <wp:posOffset>7636510</wp:posOffset>
          </wp:positionV>
          <wp:extent cx="3783600" cy="2426400"/>
          <wp:effectExtent l="0" t="0" r="0" b="12065"/>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ESI_Ripple_1_Blue.png"/>
                  <pic:cNvPicPr/>
                </pic:nvPicPr>
                <pic:blipFill>
                  <a:blip r:embed="rId1">
                    <a:extLst>
                      <a:ext uri="{28A0092B-C50C-407E-A947-70E740481C1C}">
                        <a14:useLocalDpi xmlns:a14="http://schemas.microsoft.com/office/drawing/2010/main" val="0"/>
                      </a:ext>
                    </a:extLst>
                  </a:blip>
                  <a:stretch>
                    <a:fillRect/>
                  </a:stretch>
                </pic:blipFill>
                <pic:spPr>
                  <a:xfrm>
                    <a:off x="0" y="0"/>
                    <a:ext cx="3783600" cy="2426400"/>
                  </a:xfrm>
                  <a:prstGeom prst="rect">
                    <a:avLst/>
                  </a:prstGeom>
                </pic:spPr>
              </pic:pic>
            </a:graphicData>
          </a:graphic>
          <wp14:sizeRelH relativeFrom="margin">
            <wp14:pctWidth>0</wp14:pctWidth>
          </wp14:sizeRelH>
          <wp14:sizeRelV relativeFrom="margin">
            <wp14:pctHeight>0</wp14:pctHeight>
          </wp14:sizeRelV>
        </wp:anchor>
      </w:drawing>
    </w:r>
    <w:r w:rsidR="00A66A28">
      <w:rPr>
        <w:noProof/>
      </w:rPr>
      <w:drawing>
        <wp:anchor distT="0" distB="0" distL="114300" distR="114300" simplePos="0" relativeHeight="251677696" behindDoc="1" locked="0" layoutInCell="1" allowOverlap="1" wp14:anchorId="17296205" wp14:editId="29A205E0">
          <wp:simplePos x="0" y="0"/>
          <wp:positionH relativeFrom="column">
            <wp:posOffset>5265420</wp:posOffset>
          </wp:positionH>
          <wp:positionV relativeFrom="page">
            <wp:posOffset>6599555</wp:posOffset>
          </wp:positionV>
          <wp:extent cx="1461600" cy="2516400"/>
          <wp:effectExtent l="0" t="0" r="1206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ESI_Ripple_4_Gold.png"/>
                  <pic:cNvPicPr/>
                </pic:nvPicPr>
                <pic:blipFill>
                  <a:blip r:embed="rId2">
                    <a:extLst>
                      <a:ext uri="{28A0092B-C50C-407E-A947-70E740481C1C}">
                        <a14:useLocalDpi xmlns:a14="http://schemas.microsoft.com/office/drawing/2010/main" val="0"/>
                      </a:ext>
                    </a:extLst>
                  </a:blip>
                  <a:stretch>
                    <a:fillRect/>
                  </a:stretch>
                </pic:blipFill>
                <pic:spPr>
                  <a:xfrm>
                    <a:off x="0" y="0"/>
                    <a:ext cx="1461600" cy="251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603A9" w14:textId="77777777" w:rsidR="00111F5D" w:rsidRDefault="00093D9C" w:rsidP="00111F5D">
    <w:pPr>
      <w:pStyle w:val="Header"/>
    </w:pPr>
    <w:r>
      <w:rPr>
        <w:noProof/>
      </w:rPr>
      <w:drawing>
        <wp:anchor distT="0" distB="0" distL="114300" distR="114300" simplePos="0" relativeHeight="251672576" behindDoc="1" locked="0" layoutInCell="1" allowOverlap="1" wp14:anchorId="67C58A52" wp14:editId="20584A6D">
          <wp:simplePos x="0" y="0"/>
          <wp:positionH relativeFrom="page">
            <wp:posOffset>0</wp:posOffset>
          </wp:positionH>
          <wp:positionV relativeFrom="page">
            <wp:posOffset>1645285</wp:posOffset>
          </wp:positionV>
          <wp:extent cx="1260000" cy="3110400"/>
          <wp:effectExtent l="0" t="0" r="1016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ESI_Ripple_4_Green.png"/>
                  <pic:cNvPicPr/>
                </pic:nvPicPr>
                <pic:blipFill>
                  <a:blip r:embed="rId1">
                    <a:extLst>
                      <a:ext uri="{28A0092B-C50C-407E-A947-70E740481C1C}">
                        <a14:useLocalDpi xmlns:a14="http://schemas.microsoft.com/office/drawing/2010/main" val="0"/>
                      </a:ext>
                    </a:extLst>
                  </a:blip>
                  <a:stretch>
                    <a:fillRect/>
                  </a:stretch>
                </pic:blipFill>
                <pic:spPr>
                  <a:xfrm>
                    <a:off x="0" y="0"/>
                    <a:ext cx="1260000" cy="3110400"/>
                  </a:xfrm>
                  <a:prstGeom prst="rect">
                    <a:avLst/>
                  </a:prstGeom>
                </pic:spPr>
              </pic:pic>
            </a:graphicData>
          </a:graphic>
          <wp14:sizeRelH relativeFrom="margin">
            <wp14:pctWidth>0</wp14:pctWidth>
          </wp14:sizeRelH>
          <wp14:sizeRelV relativeFrom="margin">
            <wp14:pctHeight>0</wp14:pctHeight>
          </wp14:sizeRelV>
        </wp:anchor>
      </w:drawing>
    </w:r>
    <w:r w:rsidR="006360FB">
      <w:rPr>
        <w:noProof/>
      </w:rPr>
      <w:drawing>
        <wp:anchor distT="0" distB="0" distL="114300" distR="114300" simplePos="0" relativeHeight="251659264" behindDoc="0" locked="0" layoutInCell="1" allowOverlap="1" wp14:anchorId="762BFAE1" wp14:editId="10448E4A">
          <wp:simplePos x="0" y="0"/>
          <wp:positionH relativeFrom="page">
            <wp:posOffset>360045</wp:posOffset>
          </wp:positionH>
          <wp:positionV relativeFrom="page">
            <wp:posOffset>360045</wp:posOffset>
          </wp:positionV>
          <wp:extent cx="3254400" cy="1004400"/>
          <wp:effectExtent l="0" t="0" r="0" b="1206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254400" cy="1004400"/>
                  </a:xfrm>
                  <a:prstGeom prst="rect">
                    <a:avLst/>
                  </a:prstGeom>
                </pic:spPr>
              </pic:pic>
            </a:graphicData>
          </a:graphic>
          <wp14:sizeRelH relativeFrom="margin">
            <wp14:pctWidth>0</wp14:pctWidth>
          </wp14:sizeRelH>
          <wp14:sizeRelV relativeFrom="margin">
            <wp14:pctHeight>0</wp14:pctHeight>
          </wp14:sizeRelV>
        </wp:anchor>
      </w:drawing>
    </w:r>
  </w:p>
  <w:p w14:paraId="6AF73B64" w14:textId="77777777" w:rsidR="00111F5D" w:rsidRPr="00111F5D" w:rsidRDefault="0042192A" w:rsidP="00111F5D">
    <w:pPr>
      <w:pStyle w:val="Header"/>
    </w:pPr>
    <w:r>
      <w:softHyphen/>
    </w:r>
    <w:r w:rsidR="00DA08E0">
      <w:t xml:space="preserve"> </w:t>
    </w:r>
    <w:r w:rsidR="00951B71">
      <w:softHyphen/>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4A46F7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D841F39"/>
    <w:multiLevelType w:val="hybridMultilevel"/>
    <w:tmpl w:val="EB20DE84"/>
    <w:lvl w:ilvl="0" w:tplc="C682F35A">
      <w:start w:val="1"/>
      <w:numFmt w:val="bullet"/>
      <w:pStyle w:val="ListParagraph"/>
      <w:lvlText w:val=""/>
      <w:lvlJc w:val="left"/>
      <w:pPr>
        <w:ind w:left="720" w:hanging="360"/>
      </w:pPr>
      <w:rPr>
        <w:rFonts w:ascii="Symbol" w:hAnsi="Symbol" w:hint="default"/>
        <w:color w:val="C20430"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9462A3"/>
    <w:multiLevelType w:val="hybridMultilevel"/>
    <w:tmpl w:val="CAEEB9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99846C4"/>
    <w:multiLevelType w:val="hybridMultilevel"/>
    <w:tmpl w:val="FC004908"/>
    <w:lvl w:ilvl="0" w:tplc="F8601BF6">
      <w:start w:val="1"/>
      <w:numFmt w:val="decimal"/>
      <w:pStyle w:val="Numbered"/>
      <w:lvlText w:val="%1."/>
      <w:lvlJc w:val="left"/>
      <w:pPr>
        <w:ind w:left="720" w:hanging="360"/>
      </w:pPr>
      <w:rPr>
        <w:rFonts w:hint="default"/>
        <w:color w:val="C20430" w:themeColor="text2"/>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CD41BF0"/>
    <w:multiLevelType w:val="hybridMultilevel"/>
    <w:tmpl w:val="D5001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424955">
    <w:abstractNumId w:val="0"/>
  </w:num>
  <w:num w:numId="2" w16cid:durableId="479352275">
    <w:abstractNumId w:val="1"/>
  </w:num>
  <w:num w:numId="3" w16cid:durableId="840972133">
    <w:abstractNumId w:val="3"/>
  </w:num>
  <w:num w:numId="4" w16cid:durableId="977610167">
    <w:abstractNumId w:val="4"/>
  </w:num>
  <w:num w:numId="5" w16cid:durableId="5218634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ndsey Thomson">
    <w15:presenceInfo w15:providerId="AD" w15:userId="S::lthoms03@uoguelph.ca::a2a2fe3b-b281-4405-9a70-7b6670939931"/>
  </w15:person>
  <w15:person w15:author="Elizabeth Jackson">
    <w15:presenceInfo w15:providerId="AD" w15:userId="S::ejacks04@uoguelph.ca::0688e7dd-0d8d-4ec9-9b67-8885eae3db2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590"/>
    <w:rsid w:val="00003393"/>
    <w:rsid w:val="00021438"/>
    <w:rsid w:val="00021D8C"/>
    <w:rsid w:val="000679AC"/>
    <w:rsid w:val="00072627"/>
    <w:rsid w:val="000748FE"/>
    <w:rsid w:val="00092224"/>
    <w:rsid w:val="00093D9C"/>
    <w:rsid w:val="000A318B"/>
    <w:rsid w:val="000B575E"/>
    <w:rsid w:val="000D15A4"/>
    <w:rsid w:val="00111F5D"/>
    <w:rsid w:val="00117201"/>
    <w:rsid w:val="001C2F54"/>
    <w:rsid w:val="001C670A"/>
    <w:rsid w:val="001C7D9E"/>
    <w:rsid w:val="001E7446"/>
    <w:rsid w:val="00220F49"/>
    <w:rsid w:val="0025457E"/>
    <w:rsid w:val="002550F4"/>
    <w:rsid w:val="00283688"/>
    <w:rsid w:val="002909E2"/>
    <w:rsid w:val="00291EDF"/>
    <w:rsid w:val="002D5918"/>
    <w:rsid w:val="002E447B"/>
    <w:rsid w:val="00301E94"/>
    <w:rsid w:val="00321CC5"/>
    <w:rsid w:val="00327E90"/>
    <w:rsid w:val="00330A1F"/>
    <w:rsid w:val="003340F7"/>
    <w:rsid w:val="0039422F"/>
    <w:rsid w:val="003D57DC"/>
    <w:rsid w:val="003D7A3F"/>
    <w:rsid w:val="003F4CDB"/>
    <w:rsid w:val="0042192A"/>
    <w:rsid w:val="00443551"/>
    <w:rsid w:val="004560FD"/>
    <w:rsid w:val="00467E31"/>
    <w:rsid w:val="00494E73"/>
    <w:rsid w:val="004C263B"/>
    <w:rsid w:val="004D1889"/>
    <w:rsid w:val="005269D3"/>
    <w:rsid w:val="00540F63"/>
    <w:rsid w:val="005800B8"/>
    <w:rsid w:val="005823D9"/>
    <w:rsid w:val="005943D1"/>
    <w:rsid w:val="005A126C"/>
    <w:rsid w:val="005A771F"/>
    <w:rsid w:val="005D0467"/>
    <w:rsid w:val="005E2C23"/>
    <w:rsid w:val="00602A07"/>
    <w:rsid w:val="00604855"/>
    <w:rsid w:val="006073A4"/>
    <w:rsid w:val="00610237"/>
    <w:rsid w:val="00625178"/>
    <w:rsid w:val="00635FD2"/>
    <w:rsid w:val="006360FB"/>
    <w:rsid w:val="00636EF0"/>
    <w:rsid w:val="00690332"/>
    <w:rsid w:val="006A69C5"/>
    <w:rsid w:val="006A6D02"/>
    <w:rsid w:val="006B0557"/>
    <w:rsid w:val="006E75F6"/>
    <w:rsid w:val="00715A13"/>
    <w:rsid w:val="00734215"/>
    <w:rsid w:val="00775919"/>
    <w:rsid w:val="007F41F1"/>
    <w:rsid w:val="0084002B"/>
    <w:rsid w:val="0084627A"/>
    <w:rsid w:val="008508A9"/>
    <w:rsid w:val="00861942"/>
    <w:rsid w:val="00870A5C"/>
    <w:rsid w:val="0089660C"/>
    <w:rsid w:val="008F76D2"/>
    <w:rsid w:val="0092108B"/>
    <w:rsid w:val="009406DD"/>
    <w:rsid w:val="00951B71"/>
    <w:rsid w:val="00981F93"/>
    <w:rsid w:val="009C2B24"/>
    <w:rsid w:val="009D3C9A"/>
    <w:rsid w:val="00A10646"/>
    <w:rsid w:val="00A12858"/>
    <w:rsid w:val="00A27769"/>
    <w:rsid w:val="00A66A28"/>
    <w:rsid w:val="00A84D59"/>
    <w:rsid w:val="00A922C8"/>
    <w:rsid w:val="00AA66BF"/>
    <w:rsid w:val="00AE6836"/>
    <w:rsid w:val="00B01768"/>
    <w:rsid w:val="00B170C3"/>
    <w:rsid w:val="00B2444A"/>
    <w:rsid w:val="00B62619"/>
    <w:rsid w:val="00B64861"/>
    <w:rsid w:val="00B76575"/>
    <w:rsid w:val="00BA3590"/>
    <w:rsid w:val="00BF5167"/>
    <w:rsid w:val="00C13F48"/>
    <w:rsid w:val="00C22542"/>
    <w:rsid w:val="00C2449D"/>
    <w:rsid w:val="00C57154"/>
    <w:rsid w:val="00CE5171"/>
    <w:rsid w:val="00CE6877"/>
    <w:rsid w:val="00CF733D"/>
    <w:rsid w:val="00D21CDC"/>
    <w:rsid w:val="00D613DD"/>
    <w:rsid w:val="00D62D64"/>
    <w:rsid w:val="00DA08E0"/>
    <w:rsid w:val="00DC1AC1"/>
    <w:rsid w:val="00DF6A7F"/>
    <w:rsid w:val="00E4539D"/>
    <w:rsid w:val="00E627E8"/>
    <w:rsid w:val="00EB1A85"/>
    <w:rsid w:val="00EB7A12"/>
    <w:rsid w:val="00EC19C2"/>
    <w:rsid w:val="00EC4031"/>
    <w:rsid w:val="00EC48E7"/>
    <w:rsid w:val="00ED4F65"/>
    <w:rsid w:val="00EF7725"/>
    <w:rsid w:val="00EF773E"/>
    <w:rsid w:val="00F17EE0"/>
    <w:rsid w:val="00F37B95"/>
    <w:rsid w:val="00F677BD"/>
    <w:rsid w:val="00FC32C3"/>
    <w:rsid w:val="00FC583E"/>
    <w:rsid w:val="00FD3F0C"/>
    <w:rsid w:val="025B6564"/>
    <w:rsid w:val="11DFD512"/>
    <w:rsid w:val="12E046ED"/>
    <w:rsid w:val="1595643C"/>
    <w:rsid w:val="267ACA1B"/>
    <w:rsid w:val="27A26357"/>
    <w:rsid w:val="32522010"/>
    <w:rsid w:val="32CC2711"/>
    <w:rsid w:val="3A52738C"/>
    <w:rsid w:val="3BBBCBCD"/>
    <w:rsid w:val="3CD6E073"/>
    <w:rsid w:val="45D307BB"/>
    <w:rsid w:val="4841BB79"/>
    <w:rsid w:val="5753614C"/>
    <w:rsid w:val="58465545"/>
    <w:rsid w:val="63BA4AEC"/>
    <w:rsid w:val="663C39EA"/>
    <w:rsid w:val="6DA12206"/>
    <w:rsid w:val="7C187C1B"/>
    <w:rsid w:val="7CD416A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2DEA5"/>
  <w15:chartTrackingRefBased/>
  <w15:docId w15:val="{90706F3B-F2BF-814F-954E-04633713B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15A13"/>
    <w:pPr>
      <w:spacing w:after="300" w:line="240" w:lineRule="auto"/>
    </w:pPr>
    <w:rPr>
      <w:rFonts w:ascii="Roboto" w:hAnsi="Roboto"/>
      <w:szCs w:val="24"/>
    </w:rPr>
  </w:style>
  <w:style w:type="paragraph" w:styleId="Heading1">
    <w:name w:val="heading 1"/>
    <w:basedOn w:val="Heading5"/>
    <w:next w:val="Normal"/>
    <w:link w:val="Heading1Char"/>
    <w:uiPriority w:val="9"/>
    <w:qFormat/>
    <w:rsid w:val="00715A13"/>
    <w:pPr>
      <w:outlineLvl w:val="0"/>
    </w:pPr>
    <w:rPr>
      <w:sz w:val="48"/>
    </w:rPr>
  </w:style>
  <w:style w:type="paragraph" w:styleId="Heading2">
    <w:name w:val="heading 2"/>
    <w:basedOn w:val="Normal"/>
    <w:next w:val="Normal"/>
    <w:link w:val="Heading2Char"/>
    <w:uiPriority w:val="9"/>
    <w:unhideWhenUsed/>
    <w:qFormat/>
    <w:rsid w:val="00715A13"/>
    <w:pPr>
      <w:keepNext/>
      <w:keepLines/>
      <w:outlineLvl w:val="1"/>
    </w:pPr>
    <w:rPr>
      <w:rFonts w:eastAsiaTheme="majorEastAsia" w:cstheme="majorBidi"/>
      <w:b/>
      <w:color w:val="000000" w:themeColor="text1"/>
      <w:sz w:val="36"/>
      <w:szCs w:val="26"/>
    </w:rPr>
  </w:style>
  <w:style w:type="paragraph" w:styleId="Heading3">
    <w:name w:val="heading 3"/>
    <w:basedOn w:val="Normal"/>
    <w:next w:val="Normal"/>
    <w:link w:val="Heading3Char"/>
    <w:uiPriority w:val="9"/>
    <w:unhideWhenUsed/>
    <w:qFormat/>
    <w:rsid w:val="00715A13"/>
    <w:pPr>
      <w:keepNext/>
      <w:keepLines/>
      <w:spacing w:after="0"/>
      <w:outlineLvl w:val="2"/>
    </w:pPr>
    <w:rPr>
      <w:rFonts w:eastAsiaTheme="majorEastAsia" w:cstheme="majorBidi"/>
      <w:b/>
      <w:color w:val="000000" w:themeColor="text1"/>
      <w:sz w:val="28"/>
    </w:rPr>
  </w:style>
  <w:style w:type="paragraph" w:styleId="Heading4">
    <w:name w:val="heading 4"/>
    <w:basedOn w:val="Normal"/>
    <w:next w:val="Normal"/>
    <w:link w:val="Heading4Char"/>
    <w:uiPriority w:val="9"/>
    <w:unhideWhenUsed/>
    <w:qFormat/>
    <w:rsid w:val="00715A13"/>
    <w:pPr>
      <w:keepNext/>
      <w:keepLines/>
      <w:spacing w:before="40" w:after="0"/>
      <w:outlineLvl w:val="3"/>
    </w:pPr>
    <w:rPr>
      <w:rFonts w:eastAsiaTheme="majorEastAsia" w:cstheme="majorBidi"/>
      <w:b/>
      <w:iCs/>
      <w:color w:val="000000" w:themeColor="text1"/>
    </w:rPr>
  </w:style>
  <w:style w:type="paragraph" w:styleId="Heading5">
    <w:name w:val="heading 5"/>
    <w:basedOn w:val="Normal"/>
    <w:next w:val="Normal"/>
    <w:link w:val="Heading5Char"/>
    <w:uiPriority w:val="9"/>
    <w:unhideWhenUsed/>
    <w:qFormat/>
    <w:rsid w:val="00715A13"/>
    <w:pPr>
      <w:keepNext/>
      <w:keepLines/>
      <w:outlineLvl w:val="4"/>
    </w:pPr>
    <w:rPr>
      <w:rFonts w:eastAsiaTheme="majorEastAsia" w:cstheme="majorBidi"/>
      <w:b/>
      <w:bCs/>
      <w:color w:val="C20430" w:themeColor="text2"/>
      <w:sz w:val="28"/>
    </w:rPr>
  </w:style>
  <w:style w:type="paragraph" w:styleId="Heading6">
    <w:name w:val="heading 6"/>
    <w:basedOn w:val="Normal"/>
    <w:next w:val="Normal"/>
    <w:link w:val="Heading6Char"/>
    <w:uiPriority w:val="9"/>
    <w:semiHidden/>
    <w:unhideWhenUsed/>
    <w:qFormat/>
    <w:rsid w:val="00715A13"/>
    <w:pPr>
      <w:keepNext/>
      <w:keepLines/>
      <w:spacing w:before="40" w:after="0"/>
      <w:outlineLvl w:val="5"/>
    </w:pPr>
    <w:rPr>
      <w:rFonts w:eastAsiaTheme="majorEastAsia" w:cstheme="majorBidi"/>
      <w:color w:val="600217"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5A13"/>
    <w:pPr>
      <w:tabs>
        <w:tab w:val="center" w:pos="4680"/>
        <w:tab w:val="right" w:pos="9360"/>
      </w:tabs>
      <w:spacing w:after="0"/>
    </w:pPr>
  </w:style>
  <w:style w:type="character" w:customStyle="1" w:styleId="HeaderChar">
    <w:name w:val="Header Char"/>
    <w:basedOn w:val="DefaultParagraphFont"/>
    <w:link w:val="Header"/>
    <w:uiPriority w:val="99"/>
    <w:rsid w:val="00715A13"/>
    <w:rPr>
      <w:rFonts w:ascii="Roboto" w:hAnsi="Roboto"/>
      <w:szCs w:val="24"/>
    </w:rPr>
  </w:style>
  <w:style w:type="paragraph" w:styleId="Footer">
    <w:name w:val="footer"/>
    <w:basedOn w:val="Normal"/>
    <w:link w:val="FooterChar"/>
    <w:uiPriority w:val="99"/>
    <w:unhideWhenUsed/>
    <w:rsid w:val="00220F49"/>
    <w:pPr>
      <w:tabs>
        <w:tab w:val="center" w:pos="4680"/>
        <w:tab w:val="right" w:pos="9360"/>
      </w:tabs>
      <w:spacing w:after="0"/>
    </w:pPr>
    <w:rPr>
      <w:sz w:val="16"/>
    </w:rPr>
  </w:style>
  <w:style w:type="character" w:customStyle="1" w:styleId="FooterChar">
    <w:name w:val="Footer Char"/>
    <w:basedOn w:val="DefaultParagraphFont"/>
    <w:link w:val="Footer"/>
    <w:uiPriority w:val="99"/>
    <w:rsid w:val="00220F49"/>
    <w:rPr>
      <w:rFonts w:ascii="Roboto" w:hAnsi="Roboto"/>
      <w:sz w:val="16"/>
      <w:szCs w:val="24"/>
    </w:rPr>
  </w:style>
  <w:style w:type="paragraph" w:styleId="BalloonText">
    <w:name w:val="Balloon Text"/>
    <w:basedOn w:val="Normal"/>
    <w:link w:val="BalloonTextChar"/>
    <w:uiPriority w:val="99"/>
    <w:semiHidden/>
    <w:unhideWhenUsed/>
    <w:rsid w:val="00715A1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5A13"/>
    <w:rPr>
      <w:rFonts w:ascii="Segoe UI" w:hAnsi="Segoe UI" w:cs="Segoe UI"/>
      <w:sz w:val="18"/>
      <w:szCs w:val="18"/>
    </w:rPr>
  </w:style>
  <w:style w:type="character" w:styleId="Hyperlink">
    <w:name w:val="Hyperlink"/>
    <w:basedOn w:val="DefaultParagraphFont"/>
    <w:uiPriority w:val="99"/>
    <w:rsid w:val="00715A13"/>
    <w:rPr>
      <w:rFonts w:ascii="Roboto" w:hAnsi="Roboto" w:cs="HelveticaNeue-Medium"/>
      <w:color w:val="D80032"/>
      <w:u w:val="thick"/>
    </w:rPr>
  </w:style>
  <w:style w:type="character" w:customStyle="1" w:styleId="Heading1Char">
    <w:name w:val="Heading 1 Char"/>
    <w:basedOn w:val="DefaultParagraphFont"/>
    <w:link w:val="Heading1"/>
    <w:uiPriority w:val="9"/>
    <w:rsid w:val="00715A13"/>
    <w:rPr>
      <w:rFonts w:ascii="Roboto" w:eastAsiaTheme="majorEastAsia" w:hAnsi="Roboto" w:cstheme="majorBidi"/>
      <w:b/>
      <w:bCs/>
      <w:color w:val="C20430" w:themeColor="text2"/>
      <w:sz w:val="48"/>
      <w:szCs w:val="24"/>
    </w:rPr>
  </w:style>
  <w:style w:type="character" w:customStyle="1" w:styleId="Heading5Char">
    <w:name w:val="Heading 5 Char"/>
    <w:basedOn w:val="DefaultParagraphFont"/>
    <w:link w:val="Heading5"/>
    <w:uiPriority w:val="9"/>
    <w:rsid w:val="00715A13"/>
    <w:rPr>
      <w:rFonts w:ascii="Roboto" w:eastAsiaTheme="majorEastAsia" w:hAnsi="Roboto" w:cstheme="majorBidi"/>
      <w:b/>
      <w:bCs/>
      <w:color w:val="C20430" w:themeColor="text2"/>
      <w:sz w:val="28"/>
      <w:szCs w:val="24"/>
    </w:rPr>
  </w:style>
  <w:style w:type="paragraph" w:customStyle="1" w:styleId="BasicParagraph">
    <w:name w:val="[Basic Paragraph]"/>
    <w:basedOn w:val="Normal"/>
    <w:uiPriority w:val="99"/>
    <w:rsid w:val="00715A13"/>
    <w:pPr>
      <w:widowControl w:val="0"/>
      <w:autoSpaceDE w:val="0"/>
      <w:autoSpaceDN w:val="0"/>
      <w:adjustRightInd w:val="0"/>
      <w:spacing w:after="0" w:line="288" w:lineRule="auto"/>
      <w:textAlignment w:val="center"/>
    </w:pPr>
    <w:rPr>
      <w:rFonts w:ascii="HelveticaNeue" w:hAnsi="HelveticaNeue" w:cs="HelveticaNeue"/>
      <w:color w:val="000000"/>
      <w:sz w:val="24"/>
    </w:rPr>
  </w:style>
  <w:style w:type="paragraph" w:customStyle="1" w:styleId="Authorship">
    <w:name w:val="Authorship"/>
    <w:basedOn w:val="Normal"/>
    <w:link w:val="AuthorshipChar"/>
    <w:qFormat/>
    <w:rsid w:val="00715A13"/>
    <w:pPr>
      <w:spacing w:before="40" w:after="0"/>
    </w:pPr>
    <w:rPr>
      <w:b/>
    </w:rPr>
  </w:style>
  <w:style w:type="character" w:customStyle="1" w:styleId="AuthorshipChar">
    <w:name w:val="Authorship Char"/>
    <w:basedOn w:val="DefaultParagraphFont"/>
    <w:link w:val="Authorship"/>
    <w:rsid w:val="00715A13"/>
    <w:rPr>
      <w:rFonts w:ascii="Roboto" w:hAnsi="Roboto"/>
      <w:b/>
      <w:szCs w:val="24"/>
    </w:rPr>
  </w:style>
  <w:style w:type="paragraph" w:customStyle="1" w:styleId="Citation">
    <w:name w:val="Citation"/>
    <w:basedOn w:val="Normal"/>
    <w:link w:val="CitationChar"/>
    <w:qFormat/>
    <w:rsid w:val="00715A13"/>
    <w:pPr>
      <w:spacing w:before="480" w:line="288" w:lineRule="auto"/>
    </w:pPr>
  </w:style>
  <w:style w:type="character" w:customStyle="1" w:styleId="CitationChar">
    <w:name w:val="Citation Char"/>
    <w:basedOn w:val="DefaultParagraphFont"/>
    <w:link w:val="Citation"/>
    <w:rsid w:val="00715A13"/>
    <w:rPr>
      <w:rFonts w:ascii="Roboto" w:hAnsi="Roboto"/>
      <w:szCs w:val="24"/>
    </w:rPr>
  </w:style>
  <w:style w:type="character" w:styleId="CommentReference">
    <w:name w:val="annotation reference"/>
    <w:basedOn w:val="DefaultParagraphFont"/>
    <w:uiPriority w:val="99"/>
    <w:semiHidden/>
    <w:unhideWhenUsed/>
    <w:rsid w:val="00715A13"/>
    <w:rPr>
      <w:sz w:val="16"/>
      <w:szCs w:val="16"/>
    </w:rPr>
  </w:style>
  <w:style w:type="paragraph" w:styleId="CommentText">
    <w:name w:val="annotation text"/>
    <w:basedOn w:val="Normal"/>
    <w:link w:val="CommentTextChar"/>
    <w:uiPriority w:val="99"/>
    <w:semiHidden/>
    <w:unhideWhenUsed/>
    <w:rsid w:val="00715A13"/>
    <w:rPr>
      <w:sz w:val="20"/>
      <w:szCs w:val="20"/>
    </w:rPr>
  </w:style>
  <w:style w:type="character" w:customStyle="1" w:styleId="CommentTextChar">
    <w:name w:val="Comment Text Char"/>
    <w:basedOn w:val="DefaultParagraphFont"/>
    <w:link w:val="CommentText"/>
    <w:uiPriority w:val="99"/>
    <w:semiHidden/>
    <w:rsid w:val="00715A13"/>
    <w:rPr>
      <w:rFonts w:ascii="Roboto" w:hAnsi="Roboto"/>
      <w:sz w:val="20"/>
      <w:szCs w:val="20"/>
    </w:rPr>
  </w:style>
  <w:style w:type="paragraph" w:customStyle="1" w:styleId="Dateofpublication">
    <w:name w:val="Date of publication"/>
    <w:basedOn w:val="Normal"/>
    <w:link w:val="DateofpublicationChar"/>
    <w:qFormat/>
    <w:rsid w:val="00715A13"/>
    <w:pPr>
      <w:spacing w:after="480"/>
    </w:pPr>
    <w:rPr>
      <w:sz w:val="48"/>
    </w:rPr>
  </w:style>
  <w:style w:type="character" w:customStyle="1" w:styleId="DateofpublicationChar">
    <w:name w:val="Date of publication Char"/>
    <w:basedOn w:val="DefaultParagraphFont"/>
    <w:link w:val="Dateofpublication"/>
    <w:rsid w:val="00715A13"/>
    <w:rPr>
      <w:rFonts w:ascii="Roboto" w:hAnsi="Roboto"/>
      <w:sz w:val="48"/>
      <w:szCs w:val="24"/>
    </w:rPr>
  </w:style>
  <w:style w:type="character" w:styleId="Emphasis">
    <w:name w:val="Emphasis"/>
    <w:basedOn w:val="DefaultParagraphFont"/>
    <w:uiPriority w:val="20"/>
    <w:qFormat/>
    <w:rsid w:val="00715A13"/>
    <w:rPr>
      <w:rFonts w:ascii="Roboto" w:hAnsi="Roboto"/>
      <w:i/>
      <w:iCs/>
    </w:rPr>
  </w:style>
  <w:style w:type="character" w:styleId="FollowedHyperlink">
    <w:name w:val="FollowedHyperlink"/>
    <w:basedOn w:val="DefaultParagraphFont"/>
    <w:uiPriority w:val="99"/>
    <w:semiHidden/>
    <w:unhideWhenUsed/>
    <w:rsid w:val="00715A13"/>
    <w:rPr>
      <w:color w:val="939598" w:themeColor="followedHyperlink"/>
      <w:u w:val="single"/>
    </w:rPr>
  </w:style>
  <w:style w:type="character" w:customStyle="1" w:styleId="Heading2Char">
    <w:name w:val="Heading 2 Char"/>
    <w:basedOn w:val="DefaultParagraphFont"/>
    <w:link w:val="Heading2"/>
    <w:uiPriority w:val="9"/>
    <w:rsid w:val="00715A13"/>
    <w:rPr>
      <w:rFonts w:ascii="Roboto" w:eastAsiaTheme="majorEastAsia" w:hAnsi="Roboto" w:cstheme="majorBidi"/>
      <w:b/>
      <w:color w:val="000000" w:themeColor="text1"/>
      <w:sz w:val="36"/>
      <w:szCs w:val="26"/>
    </w:rPr>
  </w:style>
  <w:style w:type="character" w:customStyle="1" w:styleId="Heading3Char">
    <w:name w:val="Heading 3 Char"/>
    <w:basedOn w:val="DefaultParagraphFont"/>
    <w:link w:val="Heading3"/>
    <w:uiPriority w:val="9"/>
    <w:rsid w:val="00715A13"/>
    <w:rPr>
      <w:rFonts w:ascii="Roboto" w:eastAsiaTheme="majorEastAsia" w:hAnsi="Roboto" w:cstheme="majorBidi"/>
      <w:b/>
      <w:color w:val="000000" w:themeColor="text1"/>
      <w:sz w:val="28"/>
      <w:szCs w:val="24"/>
    </w:rPr>
  </w:style>
  <w:style w:type="character" w:customStyle="1" w:styleId="Heading4Char">
    <w:name w:val="Heading 4 Char"/>
    <w:basedOn w:val="DefaultParagraphFont"/>
    <w:link w:val="Heading4"/>
    <w:uiPriority w:val="9"/>
    <w:rsid w:val="00715A13"/>
    <w:rPr>
      <w:rFonts w:ascii="Roboto" w:eastAsiaTheme="majorEastAsia" w:hAnsi="Roboto" w:cstheme="majorBidi"/>
      <w:b/>
      <w:iCs/>
      <w:color w:val="000000" w:themeColor="text1"/>
      <w:szCs w:val="24"/>
    </w:rPr>
  </w:style>
  <w:style w:type="character" w:customStyle="1" w:styleId="Heading6Char">
    <w:name w:val="Heading 6 Char"/>
    <w:basedOn w:val="DefaultParagraphFont"/>
    <w:link w:val="Heading6"/>
    <w:uiPriority w:val="9"/>
    <w:semiHidden/>
    <w:rsid w:val="00715A13"/>
    <w:rPr>
      <w:rFonts w:ascii="Roboto" w:eastAsiaTheme="majorEastAsia" w:hAnsi="Roboto" w:cstheme="majorBidi"/>
      <w:color w:val="600217" w:themeColor="accent1" w:themeShade="7F"/>
      <w:szCs w:val="24"/>
    </w:rPr>
  </w:style>
  <w:style w:type="character" w:styleId="IntenseEmphasis">
    <w:name w:val="Intense Emphasis"/>
    <w:basedOn w:val="DefaultParagraphFont"/>
    <w:uiPriority w:val="21"/>
    <w:qFormat/>
    <w:rsid w:val="00715A13"/>
    <w:rPr>
      <w:rFonts w:ascii="Roboto" w:hAnsi="Roboto"/>
      <w:i/>
      <w:iCs/>
      <w:color w:val="C20430" w:themeColor="accent1"/>
    </w:rPr>
  </w:style>
  <w:style w:type="paragraph" w:styleId="ListParagraph">
    <w:name w:val="List Paragraph"/>
    <w:basedOn w:val="Normal"/>
    <w:uiPriority w:val="34"/>
    <w:qFormat/>
    <w:rsid w:val="00715A13"/>
    <w:pPr>
      <w:numPr>
        <w:numId w:val="2"/>
      </w:numPr>
      <w:contextualSpacing/>
    </w:pPr>
    <w:rPr>
      <w:noProof/>
    </w:rPr>
  </w:style>
  <w:style w:type="paragraph" w:styleId="NoSpacing">
    <w:name w:val="No Spacing"/>
    <w:uiPriority w:val="1"/>
    <w:qFormat/>
    <w:rsid w:val="00715A13"/>
    <w:pPr>
      <w:spacing w:after="0" w:line="240" w:lineRule="auto"/>
    </w:pPr>
    <w:rPr>
      <w:rFonts w:eastAsiaTheme="minorEastAsia"/>
      <w:lang w:eastAsia="zh-CN"/>
    </w:rPr>
  </w:style>
  <w:style w:type="paragraph" w:customStyle="1" w:styleId="Numbered">
    <w:name w:val="Numbered"/>
    <w:basedOn w:val="ListParagraph"/>
    <w:qFormat/>
    <w:rsid w:val="00715A13"/>
    <w:pPr>
      <w:numPr>
        <w:numId w:val="3"/>
      </w:numPr>
    </w:pPr>
  </w:style>
  <w:style w:type="character" w:styleId="PageNumber">
    <w:name w:val="page number"/>
    <w:basedOn w:val="DefaultParagraphFont"/>
    <w:uiPriority w:val="99"/>
    <w:semiHidden/>
    <w:unhideWhenUsed/>
    <w:rsid w:val="00715A13"/>
  </w:style>
  <w:style w:type="paragraph" w:customStyle="1" w:styleId="ReportCoverBody">
    <w:name w:val="Report Cover Body"/>
    <w:basedOn w:val="BasicParagraph"/>
    <w:qFormat/>
    <w:rsid w:val="00715A13"/>
    <w:pPr>
      <w:suppressAutoHyphens/>
    </w:pPr>
  </w:style>
  <w:style w:type="paragraph" w:styleId="Subtitle">
    <w:name w:val="Subtitle"/>
    <w:basedOn w:val="Heading2"/>
    <w:next w:val="Normal"/>
    <w:link w:val="SubtitleChar"/>
    <w:uiPriority w:val="11"/>
    <w:qFormat/>
    <w:rsid w:val="00715A13"/>
    <w:pPr>
      <w:spacing w:after="120"/>
    </w:pPr>
    <w:rPr>
      <w:noProof/>
      <w:sz w:val="48"/>
    </w:rPr>
  </w:style>
  <w:style w:type="character" w:customStyle="1" w:styleId="SubtitleChar">
    <w:name w:val="Subtitle Char"/>
    <w:basedOn w:val="DefaultParagraphFont"/>
    <w:link w:val="Subtitle"/>
    <w:uiPriority w:val="11"/>
    <w:rsid w:val="00715A13"/>
    <w:rPr>
      <w:rFonts w:ascii="Roboto" w:eastAsiaTheme="majorEastAsia" w:hAnsi="Roboto" w:cstheme="majorBidi"/>
      <w:b/>
      <w:noProof/>
      <w:color w:val="000000" w:themeColor="text1"/>
      <w:sz w:val="48"/>
      <w:szCs w:val="26"/>
    </w:rPr>
  </w:style>
  <w:style w:type="character" w:styleId="SubtleEmphasis">
    <w:name w:val="Subtle Emphasis"/>
    <w:basedOn w:val="DefaultParagraphFont"/>
    <w:uiPriority w:val="19"/>
    <w:qFormat/>
    <w:rsid w:val="00715A13"/>
    <w:rPr>
      <w:rFonts w:ascii="Roboto" w:hAnsi="Roboto"/>
      <w:i/>
      <w:iCs/>
      <w:color w:val="404040" w:themeColor="text1" w:themeTint="BF"/>
    </w:rPr>
  </w:style>
  <w:style w:type="paragraph" w:customStyle="1" w:styleId="TableofContentsHead">
    <w:name w:val="Table of Contents Head"/>
    <w:basedOn w:val="Heading1"/>
    <w:qFormat/>
    <w:rsid w:val="00715A13"/>
  </w:style>
  <w:style w:type="paragraph" w:styleId="Title">
    <w:name w:val="Title"/>
    <w:basedOn w:val="Heading1"/>
    <w:next w:val="Normal"/>
    <w:link w:val="TitleChar"/>
    <w:uiPriority w:val="10"/>
    <w:qFormat/>
    <w:rsid w:val="00715A13"/>
    <w:rPr>
      <w:color w:val="FFFFFF" w:themeColor="background1"/>
      <w:lang w:val="en-CA"/>
    </w:rPr>
  </w:style>
  <w:style w:type="character" w:customStyle="1" w:styleId="TitleChar">
    <w:name w:val="Title Char"/>
    <w:basedOn w:val="DefaultParagraphFont"/>
    <w:link w:val="Title"/>
    <w:uiPriority w:val="10"/>
    <w:rsid w:val="00715A13"/>
    <w:rPr>
      <w:rFonts w:ascii="Roboto" w:eastAsiaTheme="majorEastAsia" w:hAnsi="Roboto" w:cstheme="majorBidi"/>
      <w:b/>
      <w:bCs/>
      <w:color w:val="FFFFFF" w:themeColor="background1"/>
      <w:sz w:val="48"/>
      <w:szCs w:val="24"/>
      <w:lang w:val="en-CA"/>
    </w:rPr>
  </w:style>
  <w:style w:type="paragraph" w:styleId="TOC1">
    <w:name w:val="toc 1"/>
    <w:basedOn w:val="Normal"/>
    <w:next w:val="Normal"/>
    <w:autoRedefine/>
    <w:uiPriority w:val="39"/>
    <w:unhideWhenUsed/>
    <w:rsid w:val="00715A13"/>
    <w:pPr>
      <w:spacing w:before="300" w:after="0"/>
    </w:pPr>
    <w:rPr>
      <w:b/>
      <w:color w:val="C20430" w:themeColor="text2"/>
      <w:sz w:val="28"/>
    </w:rPr>
  </w:style>
  <w:style w:type="paragraph" w:styleId="TOC2">
    <w:name w:val="toc 2"/>
    <w:basedOn w:val="Normal"/>
    <w:next w:val="Normal"/>
    <w:autoRedefine/>
    <w:uiPriority w:val="39"/>
    <w:unhideWhenUsed/>
    <w:rsid w:val="00715A13"/>
    <w:pPr>
      <w:spacing w:after="0"/>
    </w:pPr>
    <w:rPr>
      <w:sz w:val="28"/>
    </w:rPr>
  </w:style>
  <w:style w:type="paragraph" w:styleId="TOC3">
    <w:name w:val="toc 3"/>
    <w:basedOn w:val="Normal"/>
    <w:next w:val="Normal"/>
    <w:autoRedefine/>
    <w:uiPriority w:val="39"/>
    <w:unhideWhenUsed/>
    <w:rsid w:val="00715A13"/>
    <w:pPr>
      <w:spacing w:after="150"/>
      <w:ind w:left="360"/>
    </w:pPr>
  </w:style>
  <w:style w:type="paragraph" w:styleId="TOC4">
    <w:name w:val="toc 4"/>
    <w:basedOn w:val="Normal"/>
    <w:next w:val="Normal"/>
    <w:autoRedefine/>
    <w:uiPriority w:val="39"/>
    <w:unhideWhenUsed/>
    <w:rsid w:val="00715A13"/>
    <w:pPr>
      <w:spacing w:after="100"/>
      <w:ind w:left="660"/>
    </w:pPr>
  </w:style>
  <w:style w:type="paragraph" w:styleId="TOC5">
    <w:name w:val="toc 5"/>
    <w:basedOn w:val="Normal"/>
    <w:next w:val="Normal"/>
    <w:autoRedefine/>
    <w:uiPriority w:val="39"/>
    <w:unhideWhenUsed/>
    <w:rsid w:val="00715A13"/>
    <w:pPr>
      <w:ind w:left="880"/>
    </w:pPr>
  </w:style>
  <w:style w:type="paragraph" w:styleId="TOC6">
    <w:name w:val="toc 6"/>
    <w:basedOn w:val="Normal"/>
    <w:next w:val="Normal"/>
    <w:autoRedefine/>
    <w:uiPriority w:val="39"/>
    <w:unhideWhenUsed/>
    <w:rsid w:val="00715A13"/>
    <w:pPr>
      <w:ind w:left="1100"/>
    </w:pPr>
  </w:style>
  <w:style w:type="paragraph" w:styleId="TOC7">
    <w:name w:val="toc 7"/>
    <w:basedOn w:val="Normal"/>
    <w:next w:val="Normal"/>
    <w:autoRedefine/>
    <w:uiPriority w:val="39"/>
    <w:unhideWhenUsed/>
    <w:rsid w:val="00715A13"/>
    <w:pPr>
      <w:ind w:left="1320"/>
    </w:pPr>
  </w:style>
  <w:style w:type="paragraph" w:styleId="TOC8">
    <w:name w:val="toc 8"/>
    <w:basedOn w:val="Normal"/>
    <w:next w:val="Normal"/>
    <w:autoRedefine/>
    <w:uiPriority w:val="39"/>
    <w:unhideWhenUsed/>
    <w:rsid w:val="00715A13"/>
    <w:pPr>
      <w:ind w:left="1540"/>
    </w:pPr>
  </w:style>
  <w:style w:type="paragraph" w:styleId="TOC9">
    <w:name w:val="toc 9"/>
    <w:basedOn w:val="Normal"/>
    <w:next w:val="Normal"/>
    <w:autoRedefine/>
    <w:uiPriority w:val="39"/>
    <w:unhideWhenUsed/>
    <w:rsid w:val="00715A13"/>
    <w:pPr>
      <w:ind w:left="1760"/>
    </w:pPr>
  </w:style>
  <w:style w:type="character" w:customStyle="1" w:styleId="UnresolvedMention1">
    <w:name w:val="Unresolved Mention1"/>
    <w:basedOn w:val="DefaultParagraphFont"/>
    <w:uiPriority w:val="99"/>
    <w:rsid w:val="00715A13"/>
    <w:rPr>
      <w:color w:val="605E5C"/>
      <w:shd w:val="clear" w:color="auto" w:fill="E1DFDD"/>
    </w:rPr>
  </w:style>
  <w:style w:type="character" w:styleId="UnresolvedMention">
    <w:name w:val="Unresolved Mention"/>
    <w:basedOn w:val="DefaultParagraphFont"/>
    <w:uiPriority w:val="99"/>
    <w:rsid w:val="006E75F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F7725"/>
    <w:rPr>
      <w:b/>
      <w:bCs/>
    </w:rPr>
  </w:style>
  <w:style w:type="character" w:customStyle="1" w:styleId="CommentSubjectChar">
    <w:name w:val="Comment Subject Char"/>
    <w:basedOn w:val="CommentTextChar"/>
    <w:link w:val="CommentSubject"/>
    <w:uiPriority w:val="99"/>
    <w:semiHidden/>
    <w:rsid w:val="00EF7725"/>
    <w:rPr>
      <w:rFonts w:ascii="Roboto" w:hAnsi="Roboto"/>
      <w:b/>
      <w:bCs/>
      <w:sz w:val="20"/>
      <w:szCs w:val="20"/>
    </w:rPr>
  </w:style>
  <w:style w:type="paragraph" w:styleId="NormalWeb">
    <w:name w:val="Normal (Web)"/>
    <w:basedOn w:val="Normal"/>
    <w:uiPriority w:val="99"/>
    <w:semiHidden/>
    <w:unhideWhenUsed/>
    <w:rsid w:val="00A27769"/>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8771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iozalli@uoguelph.c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mailto:iozalli@uoguelph.c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donate@uoguelph.ca" TargetMode="External"/><Relationship Id="rId1" Type="http://schemas.openxmlformats.org/officeDocument/2006/relationships/hyperlink" Target="mailto:donate@uoguelph.ca" TargetMode="External"/><Relationship Id="rId5" Type="http://schemas.openxmlformats.org/officeDocument/2006/relationships/image" Target="media/image40.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hyperlink" Target="mailto:donate@uoguelph.ca" TargetMode="External"/><Relationship Id="rId7" Type="http://schemas.openxmlformats.org/officeDocument/2006/relationships/image" Target="media/image40.png"/><Relationship Id="rId2" Type="http://schemas.openxmlformats.org/officeDocument/2006/relationships/hyperlink" Target="mailto:donate@uoguelph.ca" TargetMode="External"/><Relationship Id="rId1" Type="http://schemas.openxmlformats.org/officeDocument/2006/relationships/image" Target="media/image2.png"/><Relationship Id="rId6" Type="http://schemas.openxmlformats.org/officeDocument/2006/relationships/image" Target="media/image4.png"/><Relationship Id="rId5" Type="http://schemas.openxmlformats.org/officeDocument/2006/relationships/image" Target="media/image6.png"/><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3.png"/></Relationships>
</file>

<file path=word/theme/theme1.xml><?xml version="1.0" encoding="utf-8"?>
<a:theme xmlns:a="http://schemas.openxmlformats.org/drawingml/2006/main" name="CESI Theme">
  <a:themeElements>
    <a:clrScheme name="CESI">
      <a:dk1>
        <a:srgbClr val="000000"/>
      </a:dk1>
      <a:lt1>
        <a:srgbClr val="FFFFFF"/>
      </a:lt1>
      <a:dk2>
        <a:srgbClr val="C20430"/>
      </a:dk2>
      <a:lt2>
        <a:srgbClr val="E6E7E8"/>
      </a:lt2>
      <a:accent1>
        <a:srgbClr val="C20430"/>
      </a:accent1>
      <a:accent2>
        <a:srgbClr val="FFC72A"/>
      </a:accent2>
      <a:accent3>
        <a:srgbClr val="69A3B9"/>
      </a:accent3>
      <a:accent4>
        <a:srgbClr val="D8E1CE"/>
      </a:accent4>
      <a:accent5>
        <a:srgbClr val="D3E3EE"/>
      </a:accent5>
      <a:accent6>
        <a:srgbClr val="FFE7BD"/>
      </a:accent6>
      <a:hlink>
        <a:srgbClr val="A70532"/>
      </a:hlink>
      <a:folHlink>
        <a:srgbClr val="939598"/>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51e2a6-7370-44ee-ab2a-d9e0868494bc" xsi:nil="true"/>
    <lcf76f155ced4ddcb4097134ff3c332f xmlns="734e6a8c-73da-4f34-bc21-616b4bc1029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9DAA849ADBA9B4BB32E595672EDCEA5" ma:contentTypeVersion="13" ma:contentTypeDescription="Create a new document." ma:contentTypeScope="" ma:versionID="6dfe048abb34dbadb40f5eeed08b1a57">
  <xsd:schema xmlns:xsd="http://www.w3.org/2001/XMLSchema" xmlns:xs="http://www.w3.org/2001/XMLSchema" xmlns:p="http://schemas.microsoft.com/office/2006/metadata/properties" xmlns:ns2="734e6a8c-73da-4f34-bc21-616b4bc10297" xmlns:ns3="0551e2a6-7370-44ee-ab2a-d9e0868494bc" targetNamespace="http://schemas.microsoft.com/office/2006/metadata/properties" ma:root="true" ma:fieldsID="8c360b57c220700ecb9292ffc7accc73" ns2:_="" ns3:_="">
    <xsd:import namespace="734e6a8c-73da-4f34-bc21-616b4bc10297"/>
    <xsd:import namespace="0551e2a6-7370-44ee-ab2a-d9e0868494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4e6a8c-73da-4f34-bc21-616b4bc102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193f5f-1873-4006-86b7-95c2ee4994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51e2a6-7370-44ee-ab2a-d9e0868494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91ec81-fcf1-4b92-a9a6-c594000a214f}" ma:internalName="TaxCatchAll" ma:showField="CatchAllData" ma:web="0551e2a6-7370-44ee-ab2a-d9e0868494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FB7FF-05E6-496D-A41B-38574EAA9B3C}">
  <ds:schemaRefs>
    <ds:schemaRef ds:uri="http://schemas.microsoft.com/office/2006/metadata/properties"/>
    <ds:schemaRef ds:uri="http://schemas.microsoft.com/office/infopath/2007/PartnerControls"/>
    <ds:schemaRef ds:uri="0551e2a6-7370-44ee-ab2a-d9e0868494bc"/>
    <ds:schemaRef ds:uri="734e6a8c-73da-4f34-bc21-616b4bc10297"/>
  </ds:schemaRefs>
</ds:datastoreItem>
</file>

<file path=customXml/itemProps2.xml><?xml version="1.0" encoding="utf-8"?>
<ds:datastoreItem xmlns:ds="http://schemas.openxmlformats.org/officeDocument/2006/customXml" ds:itemID="{AA2D275F-2F0B-4475-8B46-4133E980A3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4e6a8c-73da-4f34-bc21-616b4bc10297"/>
    <ds:schemaRef ds:uri="0551e2a6-7370-44ee-ab2a-d9e0868494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904905-3F49-4C50-93EB-42AB47719EE7}">
  <ds:schemaRefs>
    <ds:schemaRef ds:uri="http://schemas.microsoft.com/sharepoint/v3/contenttype/forms"/>
  </ds:schemaRefs>
</ds:datastoreItem>
</file>

<file path=customXml/itemProps4.xml><?xml version="1.0" encoding="utf-8"?>
<ds:datastoreItem xmlns:ds="http://schemas.openxmlformats.org/officeDocument/2006/customXml" ds:itemID="{07F052AB-8241-4EAA-A372-BD92BD715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565</Words>
  <Characters>3227</Characters>
  <Application>Microsoft Office Word</Application>
  <DocSecurity>0</DocSecurity>
  <Lines>26</Lines>
  <Paragraphs>7</Paragraphs>
  <ScaleCrop>false</ScaleCrop>
  <Company>University Of Guelph</Company>
  <LinksUpToDate>false</LinksUpToDate>
  <CharactersWithSpaces>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lthomson3@gmail.com</dc:creator>
  <cp:keywords/>
  <dc:description/>
  <cp:lastModifiedBy>Ilknur Ozalli</cp:lastModifiedBy>
  <cp:revision>34</cp:revision>
  <cp:lastPrinted>2019-09-10T14:24:00Z</cp:lastPrinted>
  <dcterms:created xsi:type="dcterms:W3CDTF">2024-12-11T20:48:00Z</dcterms:created>
  <dcterms:modified xsi:type="dcterms:W3CDTF">2026-10-13T15:59:00Z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0x010100B9DAA849ADBA9B4BB32E595672EDCEA5</vt:lpwstr>
  </property>
  <property fmtid="{D5CDD505-2E9C-101B-9397-08002B2CF9AE}" pid="3" name="MediaServiceImageTags">
    <vt:lpwstr/>
  </property>
</Properties>
</file>